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639A0D45"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587314">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993"/>
        <w:gridCol w:w="1455"/>
        <w:gridCol w:w="3275"/>
        <w:gridCol w:w="2147"/>
      </w:tblGrid>
      <w:tr w:rsidR="00587314" w:rsidRPr="00446166" w14:paraId="5468E8C8" w14:textId="77777777" w:rsidTr="0094712E">
        <w:trPr>
          <w:trHeight w:val="340"/>
          <w:jc w:val="center"/>
        </w:trPr>
        <w:tc>
          <w:tcPr>
            <w:tcW w:w="11267" w:type="dxa"/>
            <w:gridSpan w:val="5"/>
            <w:tcBorders>
              <w:top w:val="outset" w:sz="6" w:space="0" w:color="auto"/>
              <w:left w:val="single" w:sz="4" w:space="0" w:color="C0C0C0"/>
              <w:bottom w:val="outset" w:sz="6" w:space="0" w:color="auto"/>
              <w:right w:val="single" w:sz="4" w:space="0" w:color="C0C0C0"/>
            </w:tcBorders>
            <w:vAlign w:val="center"/>
          </w:tcPr>
          <w:p w14:paraId="09531C14" w14:textId="1328F351" w:rsidR="00587314" w:rsidRPr="0089120E" w:rsidRDefault="00587314" w:rsidP="0089120E">
            <w:pPr>
              <w:rPr>
                <w:rFonts w:ascii="Tahoma" w:hAnsi="Tahoma" w:cs="Tahoma"/>
                <w:sz w:val="20"/>
                <w:szCs w:val="20"/>
              </w:rPr>
            </w:pPr>
            <w:r>
              <w:rPr>
                <w:rFonts w:ascii="Tahoma" w:hAnsi="Tahoma" w:cs="Tahoma"/>
                <w:b/>
                <w:sz w:val="20"/>
                <w:szCs w:val="20"/>
              </w:rPr>
              <w:t xml:space="preserve">Name: </w:t>
            </w:r>
            <w:r w:rsidR="00A257EB">
              <w:rPr>
                <w:rFonts w:ascii="Tahoma" w:hAnsi="Tahoma" w:cs="Tahoma"/>
                <w:sz w:val="20"/>
                <w:szCs w:val="20"/>
              </w:rPr>
              <w:t>TBD</w:t>
            </w:r>
          </w:p>
        </w:tc>
      </w:tr>
      <w:tr w:rsidR="00587314" w:rsidRPr="00446166" w14:paraId="6B9A730A" w14:textId="77777777" w:rsidTr="00C840D7">
        <w:trPr>
          <w:trHeight w:val="340"/>
          <w:jc w:val="center"/>
        </w:trPr>
        <w:tc>
          <w:tcPr>
            <w:tcW w:w="11267" w:type="dxa"/>
            <w:gridSpan w:val="5"/>
            <w:tcBorders>
              <w:top w:val="outset" w:sz="6" w:space="0" w:color="auto"/>
              <w:left w:val="single" w:sz="4" w:space="0" w:color="C0C0C0"/>
              <w:bottom w:val="outset" w:sz="6" w:space="0" w:color="auto"/>
              <w:right w:val="single" w:sz="4" w:space="0" w:color="C0C0C0"/>
            </w:tcBorders>
            <w:vAlign w:val="center"/>
            <w:hideMark/>
          </w:tcPr>
          <w:p w14:paraId="7EB47286" w14:textId="6502017C" w:rsidR="00587314" w:rsidRPr="00446166" w:rsidRDefault="00587314" w:rsidP="00587314">
            <w:pPr>
              <w:rPr>
                <w:rFonts w:ascii="Tahoma" w:hAnsi="Tahoma" w:cs="Tahoma"/>
                <w:sz w:val="20"/>
                <w:szCs w:val="20"/>
              </w:rPr>
            </w:pPr>
            <w:r>
              <w:rPr>
                <w:rFonts w:ascii="Tahoma" w:hAnsi="Tahoma" w:cs="Tahoma"/>
                <w:b/>
                <w:sz w:val="20"/>
                <w:szCs w:val="20"/>
              </w:rPr>
              <w:t xml:space="preserve">Job Title: </w:t>
            </w:r>
            <w:r w:rsidR="0089120E" w:rsidRPr="0089120E">
              <w:rPr>
                <w:rFonts w:ascii="Tahoma" w:hAnsi="Tahoma" w:cs="Tahoma"/>
                <w:sz w:val="20"/>
                <w:szCs w:val="20"/>
              </w:rPr>
              <w:t>Intern</w:t>
            </w:r>
            <w:r w:rsidR="0089120E">
              <w:rPr>
                <w:rFonts w:ascii="Tahoma" w:hAnsi="Tahoma" w:cs="Tahoma"/>
                <w:b/>
                <w:sz w:val="20"/>
                <w:szCs w:val="20"/>
              </w:rPr>
              <w:t xml:space="preserve"> </w:t>
            </w:r>
          </w:p>
        </w:tc>
      </w:tr>
      <w:tr w:rsidR="00F57462" w:rsidRPr="00446166" w14:paraId="34C80FBD" w14:textId="77777777" w:rsidTr="00EF23F4">
        <w:trPr>
          <w:trHeight w:val="340"/>
          <w:jc w:val="center"/>
        </w:trPr>
        <w:tc>
          <w:tcPr>
            <w:tcW w:w="11267" w:type="dxa"/>
            <w:gridSpan w:val="5"/>
            <w:tcBorders>
              <w:top w:val="outset" w:sz="6" w:space="0" w:color="auto"/>
              <w:left w:val="single" w:sz="4" w:space="0" w:color="C0C0C0"/>
              <w:bottom w:val="outset" w:sz="6" w:space="0" w:color="auto"/>
              <w:right w:val="single" w:sz="4" w:space="0" w:color="C0C0C0"/>
            </w:tcBorders>
            <w:vAlign w:val="center"/>
            <w:hideMark/>
          </w:tcPr>
          <w:p w14:paraId="66FA8B8A" w14:textId="04A6B1F3" w:rsidR="00F57462" w:rsidRPr="00446166" w:rsidRDefault="00F57462">
            <w:pPr>
              <w:rPr>
                <w:rFonts w:ascii="Tahoma" w:hAnsi="Tahoma" w:cs="Tahoma"/>
                <w:sz w:val="20"/>
                <w:szCs w:val="20"/>
              </w:rPr>
            </w:pPr>
            <w:r>
              <w:rPr>
                <w:rFonts w:ascii="Tahoma" w:hAnsi="Tahoma" w:cs="Tahoma"/>
                <w:b/>
                <w:sz w:val="20"/>
                <w:szCs w:val="20"/>
              </w:rPr>
              <w:t>Division/Office</w:t>
            </w:r>
            <w:r w:rsidRPr="00446166">
              <w:rPr>
                <w:rFonts w:ascii="Tahoma" w:hAnsi="Tahoma" w:cs="Tahoma"/>
                <w:b/>
                <w:sz w:val="20"/>
                <w:szCs w:val="20"/>
              </w:rPr>
              <w:t>:</w:t>
            </w:r>
            <w:r>
              <w:rPr>
                <w:rFonts w:ascii="Tahoma" w:hAnsi="Tahoma" w:cs="Tahoma"/>
                <w:b/>
                <w:sz w:val="20"/>
                <w:szCs w:val="20"/>
              </w:rPr>
              <w:t xml:space="preserve"> </w:t>
            </w:r>
            <w:r>
              <w:rPr>
                <w:rFonts w:ascii="Tahoma" w:hAnsi="Tahoma" w:cs="Tahoma"/>
                <w:sz w:val="20"/>
                <w:szCs w:val="20"/>
              </w:rPr>
              <w:t xml:space="preserve">Regional Office for Latin America and the Caribbean (RLC) </w:t>
            </w:r>
          </w:p>
        </w:tc>
      </w:tr>
      <w:tr w:rsidR="00240BFB" w:rsidRPr="00446166" w14:paraId="10A38E57"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304E1E8E" w:rsidR="00240BFB" w:rsidRPr="00446166" w:rsidRDefault="001E338B">
            <w:pPr>
              <w:rPr>
                <w:rFonts w:ascii="Tahoma" w:hAnsi="Tahoma" w:cs="Tahoma"/>
                <w:b/>
                <w:sz w:val="20"/>
                <w:szCs w:val="20"/>
              </w:rPr>
            </w:pPr>
            <w:r>
              <w:rPr>
                <w:rFonts w:ascii="Tahoma" w:hAnsi="Tahoma" w:cs="Tahoma"/>
                <w:b/>
                <w:sz w:val="20"/>
                <w:szCs w:val="20"/>
              </w:rPr>
              <w:t>Duty Station</w:t>
            </w:r>
            <w:r w:rsidR="00240BFB" w:rsidRPr="00446166">
              <w:rPr>
                <w:rFonts w:ascii="Tahoma" w:hAnsi="Tahoma" w:cs="Tahoma"/>
                <w:b/>
                <w:sz w:val="20"/>
                <w:szCs w:val="20"/>
              </w:rPr>
              <w:t>:</w:t>
            </w:r>
            <w:r w:rsidR="00587314">
              <w:rPr>
                <w:rFonts w:ascii="Tahoma" w:hAnsi="Tahoma" w:cs="Tahoma"/>
                <w:b/>
                <w:sz w:val="20"/>
                <w:szCs w:val="20"/>
              </w:rPr>
              <w:t xml:space="preserve"> </w:t>
            </w:r>
            <w:r w:rsidR="00587314" w:rsidRPr="00587314">
              <w:rPr>
                <w:rFonts w:ascii="Tahoma" w:hAnsi="Tahoma" w:cs="Tahoma"/>
                <w:sz w:val="20"/>
                <w:szCs w:val="20"/>
              </w:rPr>
              <w:t>Santiago</w:t>
            </w:r>
            <w:r w:rsidR="00587314">
              <w:rPr>
                <w:rFonts w:ascii="Tahoma" w:hAnsi="Tahoma" w:cs="Tahoma"/>
                <w:sz w:val="20"/>
                <w:szCs w:val="20"/>
              </w:rPr>
              <w:t>, Chile</w:t>
            </w:r>
          </w:p>
        </w:tc>
        <w:tc>
          <w:tcPr>
            <w:tcW w:w="7870" w:type="dxa"/>
            <w:gridSpan w:val="4"/>
            <w:tcBorders>
              <w:top w:val="outset" w:sz="6" w:space="0" w:color="auto"/>
              <w:left w:val="nil"/>
              <w:bottom w:val="outset" w:sz="6" w:space="0" w:color="auto"/>
              <w:right w:val="single" w:sz="4" w:space="0" w:color="C0C0C0"/>
            </w:tcBorders>
            <w:vAlign w:val="center"/>
          </w:tcPr>
          <w:p w14:paraId="6AFD4095" w14:textId="77777777" w:rsidR="00240BFB" w:rsidRPr="00446166" w:rsidRDefault="00240BFB" w:rsidP="00B0757F">
            <w:pPr>
              <w:rPr>
                <w:rFonts w:ascii="Tahoma" w:hAnsi="Tahoma" w:cs="Tahoma"/>
                <w:sz w:val="20"/>
                <w:szCs w:val="20"/>
              </w:rPr>
            </w:pPr>
          </w:p>
        </w:tc>
      </w:tr>
      <w:tr w:rsidR="0098339E" w:rsidRPr="00446166" w14:paraId="19BDE315"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918B69A"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7870" w:type="dxa"/>
            <w:gridSpan w:val="4"/>
            <w:tcBorders>
              <w:top w:val="outset" w:sz="6" w:space="0" w:color="auto"/>
              <w:left w:val="nil"/>
              <w:bottom w:val="outset" w:sz="6" w:space="0" w:color="auto"/>
              <w:right w:val="single" w:sz="4" w:space="0" w:color="C0C0C0"/>
            </w:tcBorders>
            <w:vAlign w:val="center"/>
          </w:tcPr>
          <w:p w14:paraId="09338D3C" w14:textId="0C463C36" w:rsidR="0098339E" w:rsidRPr="00446166" w:rsidRDefault="0089120E" w:rsidP="00B0757F">
            <w:pPr>
              <w:rPr>
                <w:rFonts w:ascii="Tahoma" w:hAnsi="Tahoma" w:cs="Tahoma"/>
                <w:sz w:val="20"/>
                <w:szCs w:val="20"/>
              </w:rPr>
            </w:pPr>
            <w:r>
              <w:rPr>
                <w:rFonts w:ascii="Tahoma" w:hAnsi="Tahoma" w:cs="Tahoma"/>
                <w:sz w:val="20"/>
                <w:szCs w:val="20"/>
              </w:rPr>
              <w:t>Better Production – “</w:t>
            </w:r>
            <w:r w:rsidR="00587314">
              <w:rPr>
                <w:rFonts w:ascii="Tahoma" w:hAnsi="Tahoma" w:cs="Tahoma"/>
                <w:sz w:val="20"/>
                <w:szCs w:val="20"/>
              </w:rPr>
              <w:t xml:space="preserve">PPA </w:t>
            </w:r>
            <w:r w:rsidRPr="0089120E">
              <w:rPr>
                <w:rFonts w:ascii="Tahoma" w:hAnsi="Tahoma" w:cs="Tahoma"/>
                <w:sz w:val="20"/>
                <w:szCs w:val="20"/>
              </w:rPr>
              <w:t>BP4: Small-scale producers’ equitable access to resources</w:t>
            </w:r>
            <w:r>
              <w:rPr>
                <w:rFonts w:ascii="Tahoma" w:hAnsi="Tahoma" w:cs="Tahoma"/>
                <w:sz w:val="20"/>
                <w:szCs w:val="20"/>
              </w:rPr>
              <w:t>”</w:t>
            </w:r>
          </w:p>
        </w:tc>
      </w:tr>
      <w:tr w:rsidR="0089120E" w:rsidRPr="00446166" w14:paraId="057428CB" w14:textId="77777777" w:rsidTr="00D613C7">
        <w:trPr>
          <w:trHeight w:val="340"/>
          <w:jc w:val="center"/>
        </w:trPr>
        <w:tc>
          <w:tcPr>
            <w:tcW w:w="4390" w:type="dxa"/>
            <w:gridSpan w:val="2"/>
            <w:tcBorders>
              <w:top w:val="outset" w:sz="6" w:space="0" w:color="auto"/>
              <w:left w:val="single" w:sz="4" w:space="0" w:color="C0C0C0"/>
              <w:bottom w:val="outset" w:sz="6" w:space="0" w:color="auto"/>
              <w:right w:val="nil"/>
            </w:tcBorders>
            <w:vAlign w:val="center"/>
            <w:hideMark/>
          </w:tcPr>
          <w:p w14:paraId="24BD5D85" w14:textId="250B2FA9" w:rsidR="0089120E" w:rsidRPr="00446166" w:rsidRDefault="0089120E">
            <w:pPr>
              <w:rPr>
                <w:rFonts w:ascii="Tahoma" w:hAnsi="Tahoma" w:cs="Tahoma"/>
                <w:b/>
                <w:sz w:val="20"/>
                <w:szCs w:val="20"/>
              </w:rPr>
            </w:pPr>
            <w:r w:rsidRPr="00446166">
              <w:rPr>
                <w:rFonts w:ascii="Tahoma" w:hAnsi="Tahoma" w:cs="Tahoma"/>
                <w:b/>
                <w:sz w:val="20"/>
                <w:szCs w:val="20"/>
              </w:rPr>
              <w:t>Start Date of Assignment:</w:t>
            </w:r>
            <w:r>
              <w:rPr>
                <w:rFonts w:ascii="Tahoma" w:hAnsi="Tahoma" w:cs="Tahoma"/>
                <w:b/>
                <w:sz w:val="20"/>
                <w:szCs w:val="20"/>
              </w:rPr>
              <w:t xml:space="preserve"> </w:t>
            </w:r>
          </w:p>
        </w:tc>
        <w:tc>
          <w:tcPr>
            <w:tcW w:w="6877" w:type="dxa"/>
            <w:gridSpan w:val="3"/>
            <w:tcBorders>
              <w:top w:val="outset" w:sz="6" w:space="0" w:color="auto"/>
              <w:left w:val="nil"/>
              <w:bottom w:val="outset" w:sz="6" w:space="0" w:color="auto"/>
              <w:right w:val="single" w:sz="4" w:space="0" w:color="C0C0C0"/>
            </w:tcBorders>
            <w:vAlign w:val="center"/>
          </w:tcPr>
          <w:p w14:paraId="0D11F86D" w14:textId="30903649" w:rsidR="0089120E" w:rsidRPr="0089120E" w:rsidRDefault="0089120E" w:rsidP="00283DC3">
            <w:pPr>
              <w:rPr>
                <w:rFonts w:ascii="Tahoma" w:hAnsi="Tahoma" w:cs="Tahoma"/>
                <w:b/>
                <w:sz w:val="20"/>
                <w:szCs w:val="20"/>
              </w:rPr>
            </w:pPr>
            <w:r w:rsidRPr="00587314">
              <w:rPr>
                <w:rFonts w:ascii="Tahoma" w:hAnsi="Tahoma" w:cs="Tahoma"/>
                <w:b/>
                <w:sz w:val="20"/>
                <w:szCs w:val="20"/>
              </w:rPr>
              <w:t xml:space="preserve">End Date: </w:t>
            </w:r>
            <w:r w:rsidR="00A257EB">
              <w:rPr>
                <w:rFonts w:ascii="Tahoma" w:hAnsi="Tahoma" w:cs="Tahoma"/>
                <w:b/>
                <w:sz w:val="20"/>
                <w:szCs w:val="20"/>
              </w:rPr>
              <w:t xml:space="preserve">                                </w:t>
            </w:r>
            <w:r>
              <w:rPr>
                <w:rFonts w:ascii="Tahoma" w:hAnsi="Tahoma" w:cs="Tahoma"/>
                <w:b/>
                <w:sz w:val="20"/>
                <w:szCs w:val="20"/>
              </w:rPr>
              <w:t xml:space="preserve">Duration : </w:t>
            </w:r>
            <w:r w:rsidRPr="00587314">
              <w:rPr>
                <w:rFonts w:ascii="Tahoma" w:hAnsi="Tahoma" w:cs="Tahoma"/>
                <w:sz w:val="20"/>
                <w:szCs w:val="20"/>
              </w:rPr>
              <w:t xml:space="preserve">6 months </w:t>
            </w:r>
          </w:p>
        </w:tc>
      </w:tr>
      <w:tr w:rsidR="00587314" w:rsidRPr="00446166" w14:paraId="603D7870" w14:textId="77777777" w:rsidTr="0089120E">
        <w:trPr>
          <w:trHeight w:val="538"/>
          <w:jc w:val="center"/>
        </w:trPr>
        <w:tc>
          <w:tcPr>
            <w:tcW w:w="5845" w:type="dxa"/>
            <w:gridSpan w:val="3"/>
            <w:tcBorders>
              <w:top w:val="outset" w:sz="6" w:space="0" w:color="auto"/>
              <w:left w:val="single" w:sz="4" w:space="0" w:color="C0C0C0"/>
              <w:bottom w:val="outset" w:sz="6" w:space="0" w:color="auto"/>
              <w:right w:val="nil"/>
            </w:tcBorders>
          </w:tcPr>
          <w:p w14:paraId="213772F6" w14:textId="2B35E0AF" w:rsidR="0089120E" w:rsidRPr="00446166" w:rsidRDefault="00587314" w:rsidP="0089120E">
            <w:pPr>
              <w:spacing w:before="120"/>
              <w:rPr>
                <w:rFonts w:ascii="Tahoma" w:hAnsi="Tahoma" w:cs="Tahoma"/>
                <w:sz w:val="20"/>
                <w:szCs w:val="20"/>
              </w:rPr>
            </w:pPr>
            <w:r>
              <w:rPr>
                <w:rFonts w:ascii="Tahoma" w:hAnsi="Tahoma" w:cs="Tahoma"/>
                <w:b/>
                <w:sz w:val="20"/>
                <w:szCs w:val="20"/>
              </w:rPr>
              <w:t>Report to, n</w:t>
            </w:r>
            <w:r w:rsidRPr="008C4AE6">
              <w:rPr>
                <w:rFonts w:ascii="Tahoma" w:hAnsi="Tahoma" w:cs="Tahoma"/>
                <w:b/>
                <w:sz w:val="20"/>
                <w:szCs w:val="20"/>
              </w:rPr>
              <w:t>ame</w:t>
            </w:r>
            <w:r>
              <w:rPr>
                <w:rFonts w:ascii="Tahoma" w:hAnsi="Tahoma" w:cs="Tahoma"/>
                <w:b/>
                <w:sz w:val="20"/>
                <w:szCs w:val="20"/>
              </w:rPr>
              <w:t xml:space="preserve"> of supervisor</w:t>
            </w:r>
            <w:r w:rsidRPr="008C4AE6">
              <w:rPr>
                <w:rFonts w:ascii="Tahoma" w:hAnsi="Tahoma" w:cs="Tahoma"/>
                <w:b/>
                <w:sz w:val="20"/>
                <w:szCs w:val="20"/>
              </w:rPr>
              <w:t>:</w:t>
            </w:r>
            <w:r>
              <w:rPr>
                <w:rFonts w:ascii="Tahoma" w:hAnsi="Tahoma" w:cs="Tahoma"/>
                <w:sz w:val="20"/>
                <w:szCs w:val="20"/>
              </w:rPr>
              <w:t xml:space="preserve"> Amparo Cerrato </w:t>
            </w:r>
            <w:proofErr w:type="spellStart"/>
            <w:r>
              <w:rPr>
                <w:rFonts w:ascii="Tahoma" w:hAnsi="Tahoma" w:cs="Tahoma"/>
                <w:sz w:val="20"/>
                <w:szCs w:val="20"/>
              </w:rPr>
              <w:t>Gevawer</w:t>
            </w:r>
            <w:proofErr w:type="spellEnd"/>
          </w:p>
        </w:tc>
        <w:tc>
          <w:tcPr>
            <w:tcW w:w="5422" w:type="dxa"/>
            <w:gridSpan w:val="2"/>
            <w:tcBorders>
              <w:top w:val="outset" w:sz="6" w:space="0" w:color="auto"/>
              <w:left w:val="nil"/>
              <w:bottom w:val="outset" w:sz="6" w:space="0" w:color="auto"/>
              <w:right w:val="single" w:sz="4" w:space="0" w:color="C0C0C0"/>
            </w:tcBorders>
            <w:vAlign w:val="center"/>
          </w:tcPr>
          <w:p w14:paraId="6A7D33EA" w14:textId="181543FA" w:rsidR="00587314" w:rsidRPr="00446166" w:rsidRDefault="00587314">
            <w:pPr>
              <w:rPr>
                <w:rFonts w:ascii="Tahoma" w:hAnsi="Tahoma" w:cs="Tahoma"/>
                <w:sz w:val="20"/>
                <w:szCs w:val="20"/>
              </w:rPr>
            </w:pPr>
            <w:r>
              <w:rPr>
                <w:rFonts w:ascii="Tahoma" w:hAnsi="Tahoma" w:cs="Tahoma"/>
                <w:b/>
                <w:sz w:val="20"/>
                <w:szCs w:val="20"/>
              </w:rPr>
              <w:t xml:space="preserve">Title: </w:t>
            </w:r>
            <w:r w:rsidRPr="00587314">
              <w:rPr>
                <w:rFonts w:ascii="Tahoma" w:hAnsi="Tahoma" w:cs="Tahoma"/>
                <w:sz w:val="20"/>
                <w:szCs w:val="20"/>
              </w:rPr>
              <w:t>Land Tenure and Natural Resource Officer-RLC</w:t>
            </w:r>
          </w:p>
        </w:tc>
      </w:tr>
      <w:tr w:rsidR="00240BFB" w:rsidRPr="00446166" w14:paraId="593B8BA1" w14:textId="77777777" w:rsidTr="00D67E31">
        <w:trPr>
          <w:trHeight w:val="157"/>
          <w:jc w:val="center"/>
        </w:trPr>
        <w:tc>
          <w:tcPr>
            <w:tcW w:w="11267" w:type="dxa"/>
            <w:gridSpan w:val="5"/>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D67E31">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00D67E31">
        <w:trPr>
          <w:trHeight w:val="827"/>
          <w:jc w:val="center"/>
        </w:trPr>
        <w:tc>
          <w:tcPr>
            <w:tcW w:w="11267" w:type="dxa"/>
            <w:gridSpan w:val="5"/>
            <w:tcBorders>
              <w:top w:val="single" w:sz="4" w:space="0" w:color="C0C0C0"/>
              <w:left w:val="single" w:sz="4" w:space="0" w:color="C0C0C0"/>
              <w:bottom w:val="single" w:sz="4" w:space="0" w:color="C0C0C0"/>
              <w:right w:val="single" w:sz="4" w:space="0" w:color="C0C0C0"/>
            </w:tcBorders>
          </w:tcPr>
          <w:p w14:paraId="737EB6AA" w14:textId="482ABB47" w:rsidR="00446166" w:rsidRPr="00F91D0C" w:rsidRDefault="00446166"/>
          <w:p w14:paraId="1311FDC0" w14:textId="3A53DC46" w:rsidR="00F91D0C" w:rsidRDefault="00F91D0C" w:rsidP="00343E96">
            <w:pPr>
              <w:jc w:val="both"/>
              <w:rPr>
                <w:rFonts w:ascii="Tahoma" w:hAnsi="Tahoma" w:cs="Tahoma"/>
                <w:b/>
                <w:bCs/>
                <w:sz w:val="20"/>
                <w:szCs w:val="20"/>
                <w:u w:val="single"/>
              </w:rPr>
            </w:pPr>
            <w:r>
              <w:rPr>
                <w:rFonts w:ascii="Tahoma" w:hAnsi="Tahoma" w:cs="Tahoma"/>
                <w:b/>
                <w:bCs/>
                <w:sz w:val="20"/>
                <w:szCs w:val="20"/>
                <w:u w:val="single"/>
              </w:rPr>
              <w:t>Background:</w:t>
            </w:r>
          </w:p>
          <w:p w14:paraId="3E364F2F" w14:textId="77777777" w:rsidR="00F91D0C" w:rsidRDefault="00F91D0C" w:rsidP="00343E96">
            <w:pPr>
              <w:jc w:val="both"/>
              <w:rPr>
                <w:rFonts w:ascii="Tahoma" w:hAnsi="Tahoma" w:cs="Tahoma"/>
                <w:b/>
                <w:bCs/>
                <w:sz w:val="20"/>
                <w:szCs w:val="20"/>
                <w:u w:val="single"/>
              </w:rPr>
            </w:pPr>
          </w:p>
          <w:p w14:paraId="369D04AD" w14:textId="24A97688" w:rsidR="00F91D0C" w:rsidRDefault="00F91D0C" w:rsidP="00F91D0C">
            <w:pPr>
              <w:jc w:val="both"/>
              <w:rPr>
                <w:rFonts w:ascii="Tahoma" w:hAnsi="Tahoma" w:cs="Tahoma"/>
                <w:bCs/>
                <w:sz w:val="20"/>
                <w:szCs w:val="20"/>
                <w:lang w:val="en-US"/>
              </w:rPr>
            </w:pPr>
            <w:r w:rsidRPr="00F91D0C">
              <w:rPr>
                <w:rFonts w:ascii="Tahoma" w:hAnsi="Tahoma" w:cs="Tahoma"/>
                <w:bCs/>
                <w:sz w:val="20"/>
                <w:szCs w:val="20"/>
                <w:lang w:val="en-US"/>
              </w:rPr>
              <w:t>The Food and Agriculture Organization of the United Nations (FAO) contributes to the achievement of the 2030 Agenda through FAO's Strategic Framework by supporting the transformation towards more efficient, inclusive, resilient and sustainable agrifood systems for better production, better nutrition, better environment and better lives, leaving no one behind.</w:t>
            </w:r>
          </w:p>
          <w:p w14:paraId="14351354" w14:textId="77777777" w:rsidR="00F91D0C" w:rsidRPr="00F91D0C" w:rsidRDefault="00F91D0C" w:rsidP="00F91D0C">
            <w:pPr>
              <w:jc w:val="both"/>
              <w:rPr>
                <w:rFonts w:ascii="Tahoma" w:hAnsi="Tahoma" w:cs="Tahoma"/>
                <w:bCs/>
                <w:sz w:val="20"/>
                <w:szCs w:val="20"/>
                <w:lang w:val="en-US"/>
              </w:rPr>
            </w:pPr>
          </w:p>
          <w:p w14:paraId="40C924F5" w14:textId="533341C6" w:rsidR="00F91D0C" w:rsidRDefault="00F91D0C" w:rsidP="00F91D0C">
            <w:pPr>
              <w:jc w:val="both"/>
              <w:rPr>
                <w:rFonts w:ascii="Tahoma" w:hAnsi="Tahoma" w:cs="Tahoma"/>
                <w:bCs/>
                <w:sz w:val="20"/>
                <w:szCs w:val="20"/>
                <w:lang w:val="en-US"/>
              </w:rPr>
            </w:pPr>
            <w:r w:rsidRPr="00F91D0C">
              <w:rPr>
                <w:rFonts w:ascii="Tahoma" w:hAnsi="Tahoma" w:cs="Tahoma"/>
                <w:bCs/>
                <w:sz w:val="20"/>
                <w:szCs w:val="20"/>
                <w:lang w:val="en-US"/>
              </w:rPr>
              <w:t>The FAO Regional Office for Latin America and the Caribbean (RLC) is responsible for leading FAO's response to regional priorities for food security, agriculture, and rural development by identifying, planning and implementing FAO's priority activities in the region. In particular, it supports regional policy dialogue on food security, agriculture and rural development, facilitates the emergence of regional partnerships and supports capacity development and resource mobilization on these issues.</w:t>
            </w:r>
          </w:p>
          <w:p w14:paraId="706F34F9" w14:textId="77777777" w:rsidR="00F91D0C" w:rsidRPr="00F91D0C" w:rsidRDefault="00F91D0C" w:rsidP="00F91D0C">
            <w:pPr>
              <w:jc w:val="both"/>
              <w:rPr>
                <w:rFonts w:ascii="Tahoma" w:hAnsi="Tahoma" w:cs="Tahoma"/>
                <w:bCs/>
                <w:sz w:val="20"/>
                <w:szCs w:val="20"/>
                <w:lang w:val="en-US"/>
              </w:rPr>
            </w:pPr>
          </w:p>
          <w:p w14:paraId="7F9BB493" w14:textId="087A4DC7" w:rsidR="00F91D0C" w:rsidRPr="00F91D0C" w:rsidRDefault="00F91D0C" w:rsidP="00F91D0C">
            <w:pPr>
              <w:jc w:val="both"/>
              <w:rPr>
                <w:rFonts w:ascii="Tahoma" w:hAnsi="Tahoma" w:cs="Tahoma"/>
                <w:bCs/>
                <w:sz w:val="20"/>
                <w:szCs w:val="20"/>
                <w:lang w:val="en-US"/>
              </w:rPr>
            </w:pPr>
            <w:r w:rsidRPr="00F91D0C">
              <w:rPr>
                <w:rFonts w:ascii="Tahoma" w:hAnsi="Tahoma" w:cs="Tahoma"/>
                <w:bCs/>
                <w:sz w:val="20"/>
                <w:szCs w:val="20"/>
                <w:lang w:val="en-US"/>
              </w:rPr>
              <w:t xml:space="preserve">The Governance of Tenure Unit at RLC is seeking </w:t>
            </w:r>
            <w:r>
              <w:rPr>
                <w:rFonts w:ascii="Tahoma" w:hAnsi="Tahoma" w:cs="Tahoma"/>
                <w:bCs/>
                <w:sz w:val="20"/>
                <w:szCs w:val="20"/>
                <w:lang w:val="en-US"/>
              </w:rPr>
              <w:t xml:space="preserve">for an intern </w:t>
            </w:r>
            <w:r w:rsidRPr="00F91D0C">
              <w:rPr>
                <w:rFonts w:ascii="Tahoma" w:hAnsi="Tahoma" w:cs="Tahoma"/>
                <w:bCs/>
                <w:sz w:val="20"/>
                <w:szCs w:val="20"/>
                <w:lang w:val="en-US"/>
              </w:rPr>
              <w:t>to help provide technical support for various F</w:t>
            </w:r>
            <w:r>
              <w:rPr>
                <w:rFonts w:ascii="Tahoma" w:hAnsi="Tahoma" w:cs="Tahoma"/>
                <w:bCs/>
                <w:sz w:val="20"/>
                <w:szCs w:val="20"/>
                <w:lang w:val="en-US"/>
              </w:rPr>
              <w:t>AO projects and initiatives in the LAC region</w:t>
            </w:r>
            <w:r w:rsidR="00B560BE">
              <w:rPr>
                <w:rFonts w:ascii="Tahoma" w:hAnsi="Tahoma" w:cs="Tahoma"/>
                <w:bCs/>
                <w:sz w:val="20"/>
                <w:szCs w:val="20"/>
                <w:lang w:val="en-US"/>
              </w:rPr>
              <w:t>,</w:t>
            </w:r>
            <w:r>
              <w:rPr>
                <w:rFonts w:ascii="Tahoma" w:hAnsi="Tahoma" w:cs="Tahoma"/>
                <w:bCs/>
                <w:sz w:val="20"/>
                <w:szCs w:val="20"/>
                <w:lang w:val="en-US"/>
              </w:rPr>
              <w:t xml:space="preserve"> </w:t>
            </w:r>
            <w:r w:rsidR="00B560BE">
              <w:rPr>
                <w:rFonts w:ascii="Tahoma" w:hAnsi="Tahoma" w:cs="Tahoma"/>
                <w:bCs/>
                <w:sz w:val="20"/>
                <w:szCs w:val="20"/>
                <w:lang w:val="en-US"/>
              </w:rPr>
              <w:t xml:space="preserve">aimed at </w:t>
            </w:r>
            <w:r w:rsidR="00DF0CCE">
              <w:rPr>
                <w:rFonts w:ascii="Tahoma" w:hAnsi="Tahoma" w:cs="Tahoma"/>
                <w:bCs/>
                <w:sz w:val="20"/>
                <w:szCs w:val="20"/>
                <w:lang w:val="en-US"/>
              </w:rPr>
              <w:t xml:space="preserve">increasing </w:t>
            </w:r>
            <w:r w:rsidR="00DF0CCE">
              <w:rPr>
                <w:rFonts w:ascii="Tahoma" w:hAnsi="Tahoma" w:cs="Tahoma"/>
                <w:bCs/>
                <w:sz w:val="20"/>
                <w:szCs w:val="20"/>
              </w:rPr>
              <w:t>s</w:t>
            </w:r>
            <w:r w:rsidR="00DF0CCE" w:rsidRPr="00DF0CCE">
              <w:rPr>
                <w:rFonts w:ascii="Tahoma" w:hAnsi="Tahoma" w:cs="Tahoma"/>
                <w:bCs/>
                <w:sz w:val="20"/>
                <w:szCs w:val="20"/>
              </w:rPr>
              <w:t>mall-scale producers</w:t>
            </w:r>
            <w:r w:rsidR="00DF0CCE">
              <w:rPr>
                <w:rFonts w:ascii="Tahoma" w:hAnsi="Tahoma" w:cs="Tahoma"/>
                <w:bCs/>
                <w:sz w:val="20"/>
                <w:szCs w:val="20"/>
              </w:rPr>
              <w:t>’ equitable access to land and natural resources (PPA BP4/ Better Production).</w:t>
            </w:r>
          </w:p>
          <w:p w14:paraId="290D0E51" w14:textId="77777777" w:rsidR="00F91D0C" w:rsidRPr="00F91D0C" w:rsidRDefault="00F91D0C" w:rsidP="00343E96">
            <w:pPr>
              <w:jc w:val="both"/>
              <w:rPr>
                <w:rFonts w:ascii="Tahoma" w:hAnsi="Tahoma" w:cs="Tahoma"/>
                <w:b/>
                <w:bCs/>
                <w:sz w:val="20"/>
                <w:szCs w:val="20"/>
                <w:u w:val="single"/>
                <w:lang w:val="en-US"/>
              </w:rPr>
            </w:pPr>
          </w:p>
          <w:p w14:paraId="019F775D" w14:textId="52D69F9A" w:rsidR="00661C9C" w:rsidRDefault="00661C9C" w:rsidP="00343E96">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000E1684" w:rsidRPr="00446166">
              <w:rPr>
                <w:rFonts w:ascii="Tahoma" w:hAnsi="Tahoma" w:cs="Tahoma"/>
                <w:b/>
                <w:bCs/>
                <w:sz w:val="20"/>
                <w:szCs w:val="20"/>
                <w:u w:val="single"/>
              </w:rPr>
              <w:t>:</w:t>
            </w:r>
          </w:p>
          <w:p w14:paraId="0EB5AD57" w14:textId="77777777" w:rsidR="00E73154" w:rsidRDefault="00E73154" w:rsidP="00343E96">
            <w:pPr>
              <w:jc w:val="both"/>
              <w:rPr>
                <w:rFonts w:ascii="Tahoma" w:hAnsi="Tahoma" w:cs="Tahoma"/>
                <w:b/>
                <w:bCs/>
                <w:sz w:val="20"/>
                <w:szCs w:val="20"/>
                <w:u w:val="single"/>
              </w:rPr>
            </w:pPr>
          </w:p>
          <w:p w14:paraId="6340AFC3" w14:textId="450D10B1" w:rsidR="00E419D4" w:rsidRPr="00E419D4" w:rsidRDefault="00DF0CCE" w:rsidP="00E419D4">
            <w:pPr>
              <w:numPr>
                <w:ilvl w:val="0"/>
                <w:numId w:val="22"/>
              </w:numPr>
              <w:jc w:val="both"/>
              <w:rPr>
                <w:rFonts w:ascii="Tahoma" w:hAnsi="Tahoma" w:cs="Tahoma"/>
                <w:bCs/>
                <w:sz w:val="20"/>
                <w:szCs w:val="20"/>
                <w:lang w:val="en-US"/>
              </w:rPr>
            </w:pPr>
            <w:r>
              <w:rPr>
                <w:rFonts w:ascii="Tahoma" w:hAnsi="Tahoma" w:cs="Tahoma"/>
                <w:bCs/>
                <w:sz w:val="20"/>
                <w:szCs w:val="20"/>
                <w:lang w:val="en-US"/>
              </w:rPr>
              <w:t xml:space="preserve">Technically support </w:t>
            </w:r>
            <w:r w:rsidR="00EA53D7">
              <w:rPr>
                <w:rFonts w:ascii="Tahoma" w:hAnsi="Tahoma" w:cs="Tahoma"/>
                <w:bCs/>
                <w:sz w:val="20"/>
                <w:szCs w:val="20"/>
                <w:lang w:val="en-US"/>
              </w:rPr>
              <w:t xml:space="preserve">regional, sub-regional and country </w:t>
            </w:r>
            <w:r w:rsidR="00F91D0C">
              <w:rPr>
                <w:rFonts w:ascii="Tahoma" w:hAnsi="Tahoma" w:cs="Tahoma"/>
                <w:bCs/>
                <w:sz w:val="20"/>
                <w:szCs w:val="20"/>
                <w:lang w:val="en-US"/>
              </w:rPr>
              <w:t xml:space="preserve">offices´ </w:t>
            </w:r>
            <w:r w:rsidR="00EA53D7">
              <w:rPr>
                <w:rFonts w:ascii="Tahoma" w:hAnsi="Tahoma" w:cs="Tahoma"/>
                <w:bCs/>
                <w:sz w:val="20"/>
                <w:szCs w:val="20"/>
                <w:lang w:val="en-US"/>
              </w:rPr>
              <w:t xml:space="preserve">project portfolios </w:t>
            </w:r>
            <w:r w:rsidR="00F91D0C">
              <w:rPr>
                <w:rFonts w:ascii="Tahoma" w:hAnsi="Tahoma" w:cs="Tahoma"/>
                <w:bCs/>
                <w:sz w:val="20"/>
                <w:szCs w:val="20"/>
                <w:lang w:val="en-US"/>
              </w:rPr>
              <w:t>along</w:t>
            </w:r>
            <w:r w:rsidR="00EA53D7">
              <w:rPr>
                <w:rFonts w:ascii="Tahoma" w:hAnsi="Tahoma" w:cs="Tahoma"/>
                <w:bCs/>
                <w:sz w:val="20"/>
                <w:szCs w:val="20"/>
                <w:lang w:val="en-US"/>
              </w:rPr>
              <w:t xml:space="preserve"> its different stages (e.g. project formulation/design, implementation, monitoring and reporting).</w:t>
            </w:r>
          </w:p>
          <w:p w14:paraId="2429DFE9" w14:textId="5177187B" w:rsidR="00F23308" w:rsidRDefault="00E419D4" w:rsidP="00EE5E0F">
            <w:pPr>
              <w:numPr>
                <w:ilvl w:val="0"/>
                <w:numId w:val="22"/>
              </w:numPr>
              <w:jc w:val="both"/>
              <w:rPr>
                <w:rFonts w:ascii="Tahoma" w:hAnsi="Tahoma" w:cs="Tahoma"/>
                <w:bCs/>
                <w:sz w:val="20"/>
                <w:szCs w:val="20"/>
                <w:lang w:val="en-US"/>
              </w:rPr>
            </w:pPr>
            <w:r w:rsidRPr="00F23308">
              <w:rPr>
                <w:rFonts w:ascii="Tahoma" w:hAnsi="Tahoma" w:cs="Tahoma"/>
                <w:bCs/>
                <w:sz w:val="20"/>
                <w:szCs w:val="20"/>
                <w:lang w:val="en-US"/>
              </w:rPr>
              <w:t>Participate in multidisciplinary teams and</w:t>
            </w:r>
            <w:r w:rsidR="00F23308" w:rsidRPr="00F23308">
              <w:rPr>
                <w:rFonts w:ascii="Tahoma" w:hAnsi="Tahoma" w:cs="Tahoma"/>
                <w:bCs/>
                <w:sz w:val="20"/>
                <w:szCs w:val="20"/>
                <w:lang w:val="en-US"/>
              </w:rPr>
              <w:t>/or support working group</w:t>
            </w:r>
            <w:r w:rsidRPr="00F23308">
              <w:rPr>
                <w:rFonts w:ascii="Tahoma" w:hAnsi="Tahoma" w:cs="Tahoma"/>
                <w:bCs/>
                <w:sz w:val="20"/>
                <w:szCs w:val="20"/>
                <w:lang w:val="en-US"/>
              </w:rPr>
              <w:t xml:space="preserve"> working on the develo</w:t>
            </w:r>
            <w:r w:rsidR="00F23308" w:rsidRPr="00F23308">
              <w:rPr>
                <w:rFonts w:ascii="Tahoma" w:hAnsi="Tahoma" w:cs="Tahoma"/>
                <w:bCs/>
                <w:sz w:val="20"/>
                <w:szCs w:val="20"/>
                <w:lang w:val="en-US"/>
              </w:rPr>
              <w:t>pment of integrated and human right based</w:t>
            </w:r>
            <w:r w:rsidRPr="00F23308">
              <w:rPr>
                <w:rFonts w:ascii="Tahoma" w:hAnsi="Tahoma" w:cs="Tahoma"/>
                <w:bCs/>
                <w:sz w:val="20"/>
                <w:szCs w:val="20"/>
                <w:lang w:val="en-US"/>
              </w:rPr>
              <w:t xml:space="preserve"> approaches to land tenure and natural resource administration and governance</w:t>
            </w:r>
            <w:r w:rsidR="00F23308">
              <w:rPr>
                <w:rFonts w:ascii="Tahoma" w:hAnsi="Tahoma" w:cs="Tahoma"/>
                <w:bCs/>
                <w:sz w:val="20"/>
                <w:szCs w:val="20"/>
                <w:lang w:val="en-US"/>
              </w:rPr>
              <w:t xml:space="preserve"> in the region;</w:t>
            </w:r>
          </w:p>
          <w:p w14:paraId="60F30CF6" w14:textId="5B08CC44" w:rsidR="00F23308" w:rsidRPr="00F23308" w:rsidRDefault="00F23308" w:rsidP="00F23308">
            <w:pPr>
              <w:numPr>
                <w:ilvl w:val="0"/>
                <w:numId w:val="22"/>
              </w:numPr>
              <w:jc w:val="both"/>
              <w:rPr>
                <w:rFonts w:ascii="Tahoma" w:hAnsi="Tahoma" w:cs="Tahoma"/>
                <w:bCs/>
                <w:sz w:val="20"/>
                <w:szCs w:val="20"/>
                <w:lang w:val="en-US"/>
              </w:rPr>
            </w:pPr>
            <w:r w:rsidRPr="00F23308">
              <w:rPr>
                <w:rFonts w:ascii="Tahoma" w:hAnsi="Tahoma" w:cs="Tahoma"/>
                <w:bCs/>
                <w:sz w:val="20"/>
                <w:szCs w:val="20"/>
              </w:rPr>
              <w:t>Support the implementation of Letters of Agreements with external partners.</w:t>
            </w:r>
          </w:p>
          <w:p w14:paraId="6BE96865" w14:textId="62063B9D" w:rsidR="00E419D4" w:rsidRPr="00F23308" w:rsidRDefault="00EA53D7" w:rsidP="00EE5E0F">
            <w:pPr>
              <w:numPr>
                <w:ilvl w:val="0"/>
                <w:numId w:val="22"/>
              </w:numPr>
              <w:jc w:val="both"/>
              <w:rPr>
                <w:rFonts w:ascii="Tahoma" w:hAnsi="Tahoma" w:cs="Tahoma"/>
                <w:bCs/>
                <w:sz w:val="20"/>
                <w:szCs w:val="20"/>
                <w:lang w:val="en-US"/>
              </w:rPr>
            </w:pPr>
            <w:r w:rsidRPr="00F23308">
              <w:rPr>
                <w:rFonts w:ascii="Tahoma" w:hAnsi="Tahoma" w:cs="Tahoma"/>
                <w:bCs/>
                <w:sz w:val="20"/>
                <w:szCs w:val="20"/>
                <w:lang w:val="en-US"/>
              </w:rPr>
              <w:t>C</w:t>
            </w:r>
            <w:r w:rsidR="00E419D4" w:rsidRPr="00F23308">
              <w:rPr>
                <w:rFonts w:ascii="Tahoma" w:hAnsi="Tahoma" w:cs="Tahoma"/>
                <w:bCs/>
                <w:sz w:val="20"/>
                <w:szCs w:val="20"/>
                <w:lang w:val="en-US"/>
              </w:rPr>
              <w:t>ond</w:t>
            </w:r>
            <w:r w:rsidRPr="00F23308">
              <w:rPr>
                <w:rFonts w:ascii="Tahoma" w:hAnsi="Tahoma" w:cs="Tahoma"/>
                <w:bCs/>
                <w:sz w:val="20"/>
                <w:szCs w:val="20"/>
                <w:lang w:val="en-US"/>
              </w:rPr>
              <w:t xml:space="preserve">uct technical research, prepare materials, </w:t>
            </w:r>
            <w:r w:rsidR="00E419D4" w:rsidRPr="00F23308">
              <w:rPr>
                <w:rFonts w:ascii="Tahoma" w:hAnsi="Tahoma" w:cs="Tahoma"/>
                <w:bCs/>
                <w:sz w:val="20"/>
                <w:szCs w:val="20"/>
                <w:lang w:val="en-US"/>
              </w:rPr>
              <w:t xml:space="preserve">reports and written </w:t>
            </w:r>
            <w:r w:rsidR="00F91D0C" w:rsidRPr="00F23308">
              <w:rPr>
                <w:rFonts w:ascii="Tahoma" w:hAnsi="Tahoma" w:cs="Tahoma"/>
                <w:bCs/>
                <w:sz w:val="20"/>
                <w:szCs w:val="20"/>
                <w:lang w:val="en-US"/>
              </w:rPr>
              <w:t xml:space="preserve">policy and technical </w:t>
            </w:r>
            <w:r w:rsidR="00E419D4" w:rsidRPr="00F23308">
              <w:rPr>
                <w:rFonts w:ascii="Tahoma" w:hAnsi="Tahoma" w:cs="Tahoma"/>
                <w:bCs/>
                <w:sz w:val="20"/>
                <w:szCs w:val="20"/>
                <w:lang w:val="en-US"/>
              </w:rPr>
              <w:t>advice.</w:t>
            </w:r>
          </w:p>
          <w:p w14:paraId="7456D3F6" w14:textId="689C2302" w:rsidR="00E419D4" w:rsidRDefault="00E419D4" w:rsidP="00E419D4">
            <w:pPr>
              <w:numPr>
                <w:ilvl w:val="0"/>
                <w:numId w:val="22"/>
              </w:numPr>
              <w:jc w:val="both"/>
              <w:rPr>
                <w:rFonts w:ascii="Tahoma" w:hAnsi="Tahoma" w:cs="Tahoma"/>
                <w:bCs/>
                <w:sz w:val="20"/>
                <w:szCs w:val="20"/>
                <w:lang w:val="en-US"/>
              </w:rPr>
            </w:pPr>
            <w:r w:rsidRPr="00E419D4">
              <w:rPr>
                <w:rFonts w:ascii="Tahoma" w:hAnsi="Tahoma" w:cs="Tahoma"/>
                <w:bCs/>
                <w:sz w:val="20"/>
                <w:szCs w:val="20"/>
                <w:lang w:val="en-US"/>
              </w:rPr>
              <w:t>Prepare or contribute</w:t>
            </w:r>
            <w:r w:rsidR="00EA53D7">
              <w:rPr>
                <w:rFonts w:ascii="Tahoma" w:hAnsi="Tahoma" w:cs="Tahoma"/>
                <w:bCs/>
                <w:sz w:val="20"/>
                <w:szCs w:val="20"/>
                <w:lang w:val="en-US"/>
              </w:rPr>
              <w:t xml:space="preserve"> to technical publications,</w:t>
            </w:r>
            <w:r w:rsidR="00F23308">
              <w:rPr>
                <w:rFonts w:ascii="Tahoma" w:hAnsi="Tahoma" w:cs="Tahoma"/>
                <w:bCs/>
                <w:sz w:val="20"/>
                <w:szCs w:val="20"/>
                <w:lang w:val="en-US"/>
              </w:rPr>
              <w:t xml:space="preserve"> guidelines, tools as well as </w:t>
            </w:r>
            <w:r w:rsidR="00EA53D7">
              <w:rPr>
                <w:rFonts w:ascii="Tahoma" w:hAnsi="Tahoma" w:cs="Tahoma"/>
                <w:bCs/>
                <w:sz w:val="20"/>
                <w:szCs w:val="20"/>
                <w:lang w:val="en-US"/>
              </w:rPr>
              <w:t>seminars,</w:t>
            </w:r>
            <w:r w:rsidR="00F23308">
              <w:rPr>
                <w:rFonts w:ascii="Tahoma" w:hAnsi="Tahoma" w:cs="Tahoma"/>
                <w:bCs/>
                <w:sz w:val="20"/>
                <w:szCs w:val="20"/>
                <w:lang w:val="en-US"/>
              </w:rPr>
              <w:t xml:space="preserve"> conferences, </w:t>
            </w:r>
            <w:r w:rsidR="00EA53D7">
              <w:rPr>
                <w:rFonts w:ascii="Tahoma" w:hAnsi="Tahoma" w:cs="Tahoma"/>
                <w:bCs/>
                <w:sz w:val="20"/>
                <w:szCs w:val="20"/>
                <w:lang w:val="en-US"/>
              </w:rPr>
              <w:t xml:space="preserve"> trainings and knowledge exchange initiat</w:t>
            </w:r>
            <w:r w:rsidR="00F23308">
              <w:rPr>
                <w:rFonts w:ascii="Tahoma" w:hAnsi="Tahoma" w:cs="Tahoma"/>
                <w:bCs/>
                <w:sz w:val="20"/>
                <w:szCs w:val="20"/>
                <w:lang w:val="en-US"/>
              </w:rPr>
              <w:t>ives;</w:t>
            </w:r>
          </w:p>
          <w:p w14:paraId="1515849B" w14:textId="21C4C8DF" w:rsidR="00E419D4" w:rsidRPr="00F23308" w:rsidRDefault="00E419D4" w:rsidP="00E419D4">
            <w:pPr>
              <w:numPr>
                <w:ilvl w:val="0"/>
                <w:numId w:val="22"/>
              </w:numPr>
              <w:jc w:val="both"/>
              <w:rPr>
                <w:rFonts w:ascii="Tahoma" w:hAnsi="Tahoma" w:cs="Tahoma"/>
                <w:bCs/>
                <w:sz w:val="20"/>
                <w:szCs w:val="20"/>
                <w:lang w:val="en-US"/>
              </w:rPr>
            </w:pPr>
            <w:r w:rsidRPr="00E419D4">
              <w:rPr>
                <w:rFonts w:ascii="Tahoma" w:hAnsi="Tahoma" w:cs="Tahoma"/>
                <w:bCs/>
                <w:sz w:val="20"/>
                <w:szCs w:val="20"/>
              </w:rPr>
              <w:t>Draft</w:t>
            </w:r>
            <w:r w:rsidR="00DF0CCE">
              <w:rPr>
                <w:rFonts w:ascii="Tahoma" w:hAnsi="Tahoma" w:cs="Tahoma"/>
                <w:bCs/>
                <w:sz w:val="20"/>
                <w:szCs w:val="20"/>
              </w:rPr>
              <w:t xml:space="preserve"> summaries, meeting minutes and reports as well as follow-up support to agreements and next steps.</w:t>
            </w:r>
          </w:p>
          <w:p w14:paraId="30DEF878" w14:textId="77777777" w:rsidR="00240BFB" w:rsidRDefault="00E419D4" w:rsidP="00A26B2C">
            <w:pPr>
              <w:numPr>
                <w:ilvl w:val="0"/>
                <w:numId w:val="22"/>
              </w:numPr>
              <w:jc w:val="both"/>
              <w:rPr>
                <w:rFonts w:ascii="Tahoma" w:hAnsi="Tahoma" w:cs="Tahoma"/>
                <w:bCs/>
                <w:sz w:val="20"/>
                <w:szCs w:val="20"/>
                <w:lang w:val="en-US"/>
              </w:rPr>
            </w:pPr>
            <w:r w:rsidRPr="00E419D4">
              <w:rPr>
                <w:rFonts w:ascii="Tahoma" w:hAnsi="Tahoma" w:cs="Tahoma"/>
                <w:bCs/>
                <w:sz w:val="20"/>
                <w:szCs w:val="20"/>
                <w:lang w:val="en-US"/>
              </w:rPr>
              <w:t>Perform other related functions as necessary and required.</w:t>
            </w:r>
          </w:p>
          <w:p w14:paraId="2A05F9C2" w14:textId="77777777" w:rsidR="00E73154" w:rsidRDefault="00E73154" w:rsidP="00E73154">
            <w:pPr>
              <w:jc w:val="both"/>
              <w:rPr>
                <w:rFonts w:ascii="Tahoma" w:hAnsi="Tahoma" w:cs="Tahoma"/>
                <w:bCs/>
                <w:sz w:val="20"/>
                <w:szCs w:val="20"/>
                <w:lang w:val="en-US"/>
              </w:rPr>
            </w:pPr>
          </w:p>
          <w:p w14:paraId="72E0648D" w14:textId="4488E56F" w:rsidR="00E73154" w:rsidRPr="00E419D4" w:rsidRDefault="00E73154" w:rsidP="00E73154">
            <w:pPr>
              <w:jc w:val="both"/>
              <w:rPr>
                <w:rFonts w:ascii="Tahoma" w:hAnsi="Tahoma" w:cs="Tahoma"/>
                <w:bCs/>
                <w:sz w:val="20"/>
                <w:szCs w:val="20"/>
                <w:lang w:val="en-US"/>
              </w:rPr>
            </w:pPr>
          </w:p>
        </w:tc>
      </w:tr>
      <w:tr w:rsidR="00240BFB" w:rsidRPr="00446166" w14:paraId="48B4F628" w14:textId="77777777" w:rsidTr="00D67E31">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lastRenderedPageBreak/>
              <w:t>key performance indicators</w:t>
            </w:r>
          </w:p>
        </w:tc>
      </w:tr>
      <w:tr w:rsidR="00240BFB" w:rsidRPr="00446166" w14:paraId="07225FD9" w14:textId="77777777" w:rsidTr="00D67E31">
        <w:trPr>
          <w:jc w:val="center"/>
        </w:trPr>
        <w:tc>
          <w:tcPr>
            <w:tcW w:w="9120" w:type="dxa"/>
            <w:gridSpan w:val="4"/>
            <w:tcBorders>
              <w:top w:val="single" w:sz="4" w:space="0" w:color="C0C0C0"/>
              <w:left w:val="single" w:sz="4" w:space="0" w:color="C0C0C0"/>
              <w:bottom w:val="single" w:sz="4" w:space="0" w:color="C0C0C0"/>
              <w:right w:val="single" w:sz="4" w:space="0" w:color="C0C0C0"/>
            </w:tcBorders>
            <w:hideMark/>
          </w:tcPr>
          <w:p w14:paraId="74BCC2F1" w14:textId="3B0D23AF"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147" w:type="dxa"/>
            <w:tcBorders>
              <w:top w:val="single" w:sz="4" w:space="0" w:color="C0C0C0"/>
              <w:left w:val="single" w:sz="4" w:space="0" w:color="C0C0C0"/>
              <w:bottom w:val="single" w:sz="4" w:space="0" w:color="C0C0C0"/>
              <w:right w:val="single" w:sz="4" w:space="0" w:color="C0C0C0"/>
            </w:tcBorders>
            <w:hideMark/>
          </w:tcPr>
          <w:p w14:paraId="088F93B6" w14:textId="12B7BFB2" w:rsidR="00240BFB" w:rsidRPr="00F054B3" w:rsidRDefault="00F054B3">
            <w:pPr>
              <w:pStyle w:val="RequirementsList"/>
              <w:numPr>
                <w:ilvl w:val="0"/>
                <w:numId w:val="0"/>
              </w:numPr>
              <w:tabs>
                <w:tab w:val="left" w:pos="720"/>
              </w:tabs>
              <w:spacing w:before="0" w:after="0"/>
              <w:rPr>
                <w:rFonts w:cs="Tahoma"/>
                <w:b/>
                <w:sz w:val="20"/>
                <w:szCs w:val="20"/>
              </w:rPr>
            </w:pPr>
            <w:r w:rsidRPr="00F054B3">
              <w:rPr>
                <w:rFonts w:cs="Tahoma"/>
                <w:b/>
                <w:sz w:val="20"/>
                <w:szCs w:val="20"/>
                <w:lang w:val="en-GB"/>
              </w:rPr>
              <w:t>Required Completion</w:t>
            </w:r>
            <w:r>
              <w:rPr>
                <w:rFonts w:cs="Tahoma"/>
                <w:b/>
                <w:sz w:val="20"/>
                <w:szCs w:val="20"/>
                <w:lang w:val="en-GB"/>
              </w:rPr>
              <w:t>/Date</w:t>
            </w:r>
          </w:p>
        </w:tc>
      </w:tr>
      <w:tr w:rsidR="00240BFB" w:rsidRPr="00446166" w14:paraId="227064BC" w14:textId="77777777" w:rsidTr="00D67E31">
        <w:trPr>
          <w:trHeight w:val="653"/>
          <w:jc w:val="center"/>
        </w:trPr>
        <w:tc>
          <w:tcPr>
            <w:tcW w:w="9120" w:type="dxa"/>
            <w:gridSpan w:val="4"/>
            <w:tcBorders>
              <w:top w:val="single" w:sz="4" w:space="0" w:color="C0C0C0"/>
              <w:left w:val="single" w:sz="4" w:space="0" w:color="C0C0C0"/>
              <w:bottom w:val="single" w:sz="4" w:space="0" w:color="C0C0C0"/>
              <w:right w:val="single" w:sz="4" w:space="0" w:color="C0C0C0"/>
            </w:tcBorders>
          </w:tcPr>
          <w:p w14:paraId="1CD662E6" w14:textId="77777777" w:rsidR="00E73154" w:rsidRPr="00E73154" w:rsidRDefault="00F054B3" w:rsidP="00F054B3">
            <w:pPr>
              <w:pStyle w:val="Text"/>
              <w:numPr>
                <w:ilvl w:val="0"/>
                <w:numId w:val="24"/>
              </w:numPr>
              <w:contextualSpacing/>
              <w:rPr>
                <w:rFonts w:cs="Tahoma"/>
                <w:sz w:val="20"/>
                <w:szCs w:val="20"/>
              </w:rPr>
            </w:pPr>
            <w:r w:rsidRPr="00F054B3">
              <w:rPr>
                <w:rFonts w:cs="Tahoma"/>
                <w:sz w:val="20"/>
                <w:szCs w:val="20"/>
                <w:lang w:val="en"/>
              </w:rPr>
              <w:t>Technical follow-up and monitoring carried out on the portfolio of projects linked to land</w:t>
            </w:r>
            <w:r>
              <w:rPr>
                <w:rFonts w:cs="Tahoma"/>
                <w:sz w:val="20"/>
                <w:szCs w:val="20"/>
                <w:lang w:val="en"/>
              </w:rPr>
              <w:t xml:space="preserve"> and natural resource</w:t>
            </w:r>
            <w:r w:rsidRPr="00F054B3">
              <w:rPr>
                <w:rFonts w:cs="Tahoma"/>
                <w:sz w:val="20"/>
                <w:szCs w:val="20"/>
                <w:lang w:val="en"/>
              </w:rPr>
              <w:t xml:space="preserve"> governance</w:t>
            </w:r>
            <w:r w:rsidR="00E73154">
              <w:rPr>
                <w:rFonts w:cs="Tahoma"/>
                <w:sz w:val="20"/>
                <w:szCs w:val="20"/>
                <w:lang w:val="en"/>
              </w:rPr>
              <w:t>.</w:t>
            </w:r>
          </w:p>
          <w:p w14:paraId="35A922C6" w14:textId="330C21F1" w:rsidR="00F054B3" w:rsidRPr="00E73154" w:rsidRDefault="00E73154" w:rsidP="00E73154">
            <w:pPr>
              <w:pStyle w:val="Text"/>
              <w:numPr>
                <w:ilvl w:val="0"/>
                <w:numId w:val="24"/>
              </w:numPr>
              <w:contextualSpacing/>
              <w:rPr>
                <w:rFonts w:cs="Tahoma"/>
                <w:sz w:val="20"/>
              </w:rPr>
            </w:pPr>
            <w:r w:rsidRPr="00E73154">
              <w:rPr>
                <w:rFonts w:cs="Tahoma"/>
                <w:sz w:val="20"/>
                <w:lang w:val="en"/>
              </w:rPr>
              <w:t>Support provided in the formulation of at least one</w:t>
            </w:r>
            <w:r>
              <w:rPr>
                <w:rFonts w:cs="Tahoma"/>
                <w:sz w:val="20"/>
                <w:lang w:val="en"/>
              </w:rPr>
              <w:t xml:space="preserve"> new</w:t>
            </w:r>
            <w:r w:rsidRPr="00E73154">
              <w:rPr>
                <w:rFonts w:cs="Tahoma"/>
                <w:sz w:val="20"/>
                <w:lang w:val="en"/>
              </w:rPr>
              <w:t xml:space="preserve"> project proposal linked to land </w:t>
            </w:r>
            <w:r>
              <w:rPr>
                <w:rFonts w:cs="Tahoma"/>
                <w:sz w:val="20"/>
                <w:lang w:val="en"/>
              </w:rPr>
              <w:t xml:space="preserve">and natural resource </w:t>
            </w:r>
            <w:r w:rsidRPr="00E73154">
              <w:rPr>
                <w:rFonts w:cs="Tahoma"/>
                <w:sz w:val="20"/>
                <w:lang w:val="en"/>
              </w:rPr>
              <w:t>governance.</w:t>
            </w:r>
          </w:p>
          <w:p w14:paraId="719CBC8A" w14:textId="2AAF2406" w:rsidR="00446166" w:rsidRPr="00E73154" w:rsidRDefault="00F054B3" w:rsidP="00983BE9">
            <w:pPr>
              <w:pStyle w:val="Text"/>
              <w:numPr>
                <w:ilvl w:val="0"/>
                <w:numId w:val="24"/>
              </w:numPr>
              <w:contextualSpacing/>
              <w:rPr>
                <w:rFonts w:cs="Tahoma"/>
                <w:sz w:val="20"/>
                <w:szCs w:val="20"/>
              </w:rPr>
            </w:pPr>
            <w:r w:rsidRPr="00F054B3">
              <w:rPr>
                <w:rFonts w:cs="Tahoma"/>
                <w:sz w:val="20"/>
                <w:szCs w:val="20"/>
                <w:lang w:val="en"/>
              </w:rPr>
              <w:t xml:space="preserve">Technical support provided to the planning and development of knowledge management activities, capacity building, </w:t>
            </w:r>
            <w:r>
              <w:rPr>
                <w:rFonts w:cs="Tahoma"/>
                <w:sz w:val="20"/>
                <w:szCs w:val="20"/>
                <w:lang w:val="en"/>
              </w:rPr>
              <w:t xml:space="preserve">research initiatives, </w:t>
            </w:r>
            <w:r w:rsidRPr="00F054B3">
              <w:rPr>
                <w:rFonts w:cs="Tahoma"/>
                <w:sz w:val="20"/>
                <w:szCs w:val="20"/>
                <w:lang w:val="en"/>
              </w:rPr>
              <w:t>publications and other events on land governance</w:t>
            </w:r>
            <w:r>
              <w:rPr>
                <w:rFonts w:cs="Tahoma"/>
                <w:sz w:val="20"/>
                <w:szCs w:val="20"/>
                <w:lang w:val="en"/>
              </w:rPr>
              <w:t xml:space="preserve"> and natural resource governance.</w:t>
            </w:r>
          </w:p>
        </w:tc>
        <w:tc>
          <w:tcPr>
            <w:tcW w:w="2147" w:type="dxa"/>
            <w:tcBorders>
              <w:top w:val="single" w:sz="4" w:space="0" w:color="C0C0C0"/>
              <w:left w:val="single" w:sz="4" w:space="0" w:color="C0C0C0"/>
              <w:bottom w:val="single" w:sz="4" w:space="0" w:color="C0C0C0"/>
              <w:right w:val="single" w:sz="4" w:space="0" w:color="C0C0C0"/>
            </w:tcBorders>
          </w:tcPr>
          <w:p w14:paraId="2A19AFEB" w14:textId="77777777" w:rsidR="00E73154" w:rsidRDefault="00E73154" w:rsidP="00F054B3">
            <w:pPr>
              <w:pStyle w:val="Text"/>
              <w:contextualSpacing/>
              <w:rPr>
                <w:rFonts w:cs="Tahoma"/>
                <w:sz w:val="20"/>
                <w:szCs w:val="20"/>
                <w:lang w:val="en-GB"/>
              </w:rPr>
            </w:pPr>
          </w:p>
          <w:p w14:paraId="2EC592F6" w14:textId="77777777" w:rsidR="00E73154" w:rsidRDefault="00E73154" w:rsidP="00F054B3">
            <w:pPr>
              <w:pStyle w:val="Text"/>
              <w:contextualSpacing/>
              <w:rPr>
                <w:rFonts w:cs="Tahoma"/>
                <w:sz w:val="20"/>
                <w:szCs w:val="20"/>
                <w:lang w:val="en-GB"/>
              </w:rPr>
            </w:pPr>
          </w:p>
          <w:p w14:paraId="5EBC9C81" w14:textId="77777777" w:rsidR="00E73154" w:rsidRDefault="00E73154" w:rsidP="00F054B3">
            <w:pPr>
              <w:pStyle w:val="Text"/>
              <w:contextualSpacing/>
              <w:rPr>
                <w:rFonts w:cs="Tahoma"/>
                <w:sz w:val="20"/>
                <w:szCs w:val="20"/>
                <w:lang w:val="en-GB"/>
              </w:rPr>
            </w:pPr>
          </w:p>
          <w:p w14:paraId="24F9E91B" w14:textId="6CA3B0A5" w:rsidR="00240BFB" w:rsidRPr="00446166" w:rsidRDefault="00DF0CCE" w:rsidP="00F054B3">
            <w:pPr>
              <w:pStyle w:val="Text"/>
              <w:contextualSpacing/>
              <w:rPr>
                <w:rFonts w:cs="Tahoma"/>
                <w:sz w:val="20"/>
                <w:szCs w:val="20"/>
                <w:lang w:val="es-ES_tradnl"/>
              </w:rPr>
            </w:pPr>
            <w:r w:rsidRPr="00DF0CCE">
              <w:rPr>
                <w:rFonts w:cs="Tahoma"/>
                <w:sz w:val="20"/>
                <w:szCs w:val="20"/>
                <w:lang w:val="en-GB"/>
              </w:rPr>
              <w:t>30 November 2024</w:t>
            </w:r>
          </w:p>
        </w:tc>
      </w:tr>
      <w:tr w:rsidR="006555B3" w:rsidRPr="00446166" w14:paraId="2F3AAA89" w14:textId="77777777" w:rsidTr="00D67E31">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D67E31">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446166" w:rsidRDefault="0098339E" w:rsidP="00446166">
            <w:pPr>
              <w:spacing w:line="281" w:lineRule="auto"/>
              <w:rPr>
                <w:rFonts w:ascii="Tahoma" w:hAnsi="Tahoma" w:cs="Tahoma"/>
                <w:b/>
                <w:bCs/>
                <w:sz w:val="20"/>
                <w:szCs w:val="20"/>
                <w:u w:val="single"/>
              </w:rPr>
            </w:pPr>
          </w:p>
          <w:p w14:paraId="23D49983" w14:textId="0A0575FF"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6B641A20" w14:textId="74B471AC" w:rsidR="00760062" w:rsidRDefault="00F57462" w:rsidP="00760062">
            <w:pPr>
              <w:pStyle w:val="ListParagraph"/>
              <w:numPr>
                <w:ilvl w:val="0"/>
                <w:numId w:val="20"/>
              </w:numPr>
              <w:spacing w:line="281" w:lineRule="auto"/>
              <w:rPr>
                <w:rFonts w:ascii="Tahoma" w:hAnsi="Tahoma" w:cs="Tahoma"/>
                <w:bCs/>
                <w:sz w:val="20"/>
                <w:szCs w:val="20"/>
              </w:rPr>
            </w:pPr>
            <w:r>
              <w:rPr>
                <w:rFonts w:ascii="Tahoma" w:hAnsi="Tahoma" w:cs="Tahoma"/>
                <w:bCs/>
                <w:sz w:val="20"/>
                <w:szCs w:val="20"/>
              </w:rPr>
              <w:t xml:space="preserve">Enrolled in an under-graduate or </w:t>
            </w:r>
            <w:r w:rsidRPr="00F57462">
              <w:rPr>
                <w:rFonts w:ascii="Tahoma" w:hAnsi="Tahoma" w:cs="Tahoma"/>
                <w:bCs/>
                <w:sz w:val="20"/>
                <w:szCs w:val="20"/>
              </w:rPr>
              <w:t xml:space="preserve">graduate degree programme in </w:t>
            </w:r>
            <w:r>
              <w:rPr>
                <w:rFonts w:ascii="Tahoma" w:hAnsi="Tahoma" w:cs="Tahoma"/>
                <w:bCs/>
                <w:sz w:val="20"/>
                <w:szCs w:val="20"/>
              </w:rPr>
              <w:t xml:space="preserve">an </w:t>
            </w:r>
            <w:r w:rsidRPr="00F57462">
              <w:rPr>
                <w:rFonts w:ascii="Tahoma" w:hAnsi="Tahoma" w:cs="Tahoma"/>
                <w:bCs/>
                <w:sz w:val="20"/>
                <w:szCs w:val="20"/>
              </w:rPr>
              <w:t>educational institution at the time of application or rec</w:t>
            </w:r>
            <w:r w:rsidR="009724E8">
              <w:rPr>
                <w:rFonts w:ascii="Tahoma" w:hAnsi="Tahoma" w:cs="Tahoma"/>
                <w:bCs/>
                <w:sz w:val="20"/>
                <w:szCs w:val="20"/>
              </w:rPr>
              <w:t xml:space="preserve">ent graduate in a </w:t>
            </w:r>
            <w:r w:rsidRPr="00F57462">
              <w:rPr>
                <w:rFonts w:ascii="Tahoma" w:hAnsi="Tahoma" w:cs="Tahoma"/>
                <w:bCs/>
                <w:sz w:val="20"/>
                <w:szCs w:val="20"/>
              </w:rPr>
              <w:t>field relevant</w:t>
            </w:r>
            <w:r w:rsidR="009724E8">
              <w:rPr>
                <w:rFonts w:ascii="Tahoma" w:hAnsi="Tahoma" w:cs="Tahoma"/>
                <w:bCs/>
                <w:sz w:val="20"/>
                <w:szCs w:val="20"/>
              </w:rPr>
              <w:t xml:space="preserve"> to the mission and work of FAO such as</w:t>
            </w:r>
            <w:r w:rsidR="00760062">
              <w:rPr>
                <w:rFonts w:ascii="Tahoma" w:hAnsi="Tahoma" w:cs="Tahoma"/>
                <w:bCs/>
                <w:sz w:val="20"/>
                <w:szCs w:val="20"/>
              </w:rPr>
              <w:t>:</w:t>
            </w:r>
            <w:r w:rsidR="009724E8">
              <w:rPr>
                <w:rFonts w:ascii="Tahoma" w:hAnsi="Tahoma" w:cs="Tahoma"/>
                <w:bCs/>
                <w:sz w:val="20"/>
                <w:szCs w:val="20"/>
              </w:rPr>
              <w:t xml:space="preserve"> international cooperation, sustainable development, </w:t>
            </w:r>
            <w:r w:rsidR="00760062">
              <w:rPr>
                <w:rFonts w:ascii="Tahoma" w:hAnsi="Tahoma" w:cs="Tahoma"/>
                <w:bCs/>
                <w:sz w:val="20"/>
                <w:szCs w:val="20"/>
              </w:rPr>
              <w:t>agr</w:t>
            </w:r>
            <w:r w:rsidR="00B560BE">
              <w:rPr>
                <w:rFonts w:ascii="Tahoma" w:hAnsi="Tahoma" w:cs="Tahoma"/>
                <w:bCs/>
                <w:sz w:val="20"/>
                <w:szCs w:val="20"/>
              </w:rPr>
              <w:t>icultural or</w:t>
            </w:r>
            <w:r w:rsidR="00760062">
              <w:rPr>
                <w:rFonts w:ascii="Tahoma" w:hAnsi="Tahoma" w:cs="Tahoma"/>
                <w:bCs/>
                <w:sz w:val="20"/>
                <w:szCs w:val="20"/>
              </w:rPr>
              <w:t xml:space="preserve"> rural policies</w:t>
            </w:r>
            <w:r w:rsidR="009724E8">
              <w:rPr>
                <w:rFonts w:ascii="Tahoma" w:hAnsi="Tahoma" w:cs="Tahoma"/>
                <w:bCs/>
                <w:sz w:val="20"/>
                <w:szCs w:val="20"/>
              </w:rPr>
              <w:t>, poverty reduction,</w:t>
            </w:r>
            <w:r w:rsidR="00760062">
              <w:rPr>
                <w:rFonts w:ascii="Tahoma" w:hAnsi="Tahoma" w:cs="Tahoma"/>
                <w:bCs/>
                <w:sz w:val="20"/>
                <w:szCs w:val="20"/>
              </w:rPr>
              <w:t xml:space="preserve"> equity and inclusion,</w:t>
            </w:r>
            <w:r w:rsidR="00760062" w:rsidRPr="00760062">
              <w:rPr>
                <w:rFonts w:ascii="Tahoma" w:hAnsi="Tahoma" w:cs="Tahoma"/>
                <w:bCs/>
                <w:sz w:val="20"/>
                <w:szCs w:val="20"/>
              </w:rPr>
              <w:t xml:space="preserve"> human rights, </w:t>
            </w:r>
            <w:r w:rsidR="009724E8">
              <w:rPr>
                <w:rFonts w:ascii="Tahoma" w:hAnsi="Tahoma" w:cs="Tahoma"/>
                <w:bCs/>
                <w:sz w:val="20"/>
                <w:szCs w:val="20"/>
              </w:rPr>
              <w:t>environmental management, climate change</w:t>
            </w:r>
            <w:r w:rsidR="00EA53D7">
              <w:rPr>
                <w:rFonts w:ascii="Tahoma" w:hAnsi="Tahoma" w:cs="Tahoma"/>
                <w:bCs/>
                <w:sz w:val="20"/>
                <w:szCs w:val="20"/>
              </w:rPr>
              <w:t>, project management</w:t>
            </w:r>
            <w:r w:rsidR="009724E8">
              <w:rPr>
                <w:rFonts w:ascii="Tahoma" w:hAnsi="Tahoma" w:cs="Tahoma"/>
                <w:bCs/>
                <w:sz w:val="20"/>
                <w:szCs w:val="20"/>
              </w:rPr>
              <w:t xml:space="preserve"> or</w:t>
            </w:r>
            <w:r w:rsidR="00760062">
              <w:rPr>
                <w:rFonts w:ascii="Tahoma" w:hAnsi="Tahoma" w:cs="Tahoma"/>
                <w:bCs/>
                <w:sz w:val="20"/>
                <w:szCs w:val="20"/>
              </w:rPr>
              <w:t xml:space="preserve"> other</w:t>
            </w:r>
            <w:r w:rsidR="009724E8">
              <w:rPr>
                <w:rFonts w:ascii="Tahoma" w:hAnsi="Tahoma" w:cs="Tahoma"/>
                <w:bCs/>
                <w:sz w:val="20"/>
                <w:szCs w:val="20"/>
              </w:rPr>
              <w:t xml:space="preserve"> equivalent.</w:t>
            </w:r>
          </w:p>
          <w:p w14:paraId="1C24EA86" w14:textId="31915B3D" w:rsidR="00F57462" w:rsidRDefault="00F57462" w:rsidP="00F57462">
            <w:pPr>
              <w:pStyle w:val="ListParagraph"/>
              <w:numPr>
                <w:ilvl w:val="0"/>
                <w:numId w:val="20"/>
              </w:numPr>
              <w:spacing w:line="281" w:lineRule="auto"/>
              <w:rPr>
                <w:rFonts w:ascii="Tahoma" w:hAnsi="Tahoma" w:cs="Tahoma"/>
                <w:bCs/>
                <w:sz w:val="20"/>
                <w:szCs w:val="20"/>
              </w:rPr>
            </w:pPr>
            <w:r w:rsidRPr="00F57462">
              <w:rPr>
                <w:rFonts w:ascii="Tahoma" w:hAnsi="Tahoma" w:cs="Tahoma"/>
                <w:bCs/>
                <w:sz w:val="20"/>
                <w:szCs w:val="20"/>
              </w:rPr>
              <w:t>Fluency in either Spani</w:t>
            </w:r>
            <w:r w:rsidR="00F23308">
              <w:rPr>
                <w:rFonts w:ascii="Tahoma" w:hAnsi="Tahoma" w:cs="Tahoma"/>
                <w:bCs/>
                <w:sz w:val="20"/>
                <w:szCs w:val="20"/>
              </w:rPr>
              <w:t>sh or English;</w:t>
            </w:r>
            <w:r w:rsidRPr="00F57462">
              <w:rPr>
                <w:rFonts w:ascii="Tahoma" w:hAnsi="Tahoma" w:cs="Tahoma"/>
                <w:bCs/>
                <w:sz w:val="20"/>
                <w:szCs w:val="20"/>
              </w:rPr>
              <w:t xml:space="preserve"> fluency in both</w:t>
            </w:r>
            <w:r w:rsidR="00E419D4">
              <w:rPr>
                <w:rFonts w:ascii="Tahoma" w:hAnsi="Tahoma" w:cs="Tahoma"/>
                <w:bCs/>
                <w:sz w:val="20"/>
                <w:szCs w:val="20"/>
              </w:rPr>
              <w:t xml:space="preserve"> of these</w:t>
            </w:r>
            <w:r w:rsidRPr="00F57462">
              <w:rPr>
                <w:rFonts w:ascii="Tahoma" w:hAnsi="Tahoma" w:cs="Tahoma"/>
                <w:bCs/>
                <w:sz w:val="20"/>
                <w:szCs w:val="20"/>
              </w:rPr>
              <w:t xml:space="preserve"> languages will be considered an asset. </w:t>
            </w:r>
          </w:p>
          <w:p w14:paraId="3C587F51" w14:textId="26F7D626" w:rsidR="00F57462" w:rsidRDefault="00F57462" w:rsidP="00F57462">
            <w:pPr>
              <w:pStyle w:val="ListParagraph"/>
              <w:numPr>
                <w:ilvl w:val="0"/>
                <w:numId w:val="20"/>
              </w:numPr>
              <w:spacing w:line="281" w:lineRule="auto"/>
              <w:rPr>
                <w:rFonts w:ascii="Tahoma" w:hAnsi="Tahoma" w:cs="Tahoma"/>
                <w:bCs/>
                <w:sz w:val="20"/>
                <w:szCs w:val="20"/>
              </w:rPr>
            </w:pPr>
            <w:r w:rsidRPr="00F57462">
              <w:rPr>
                <w:rFonts w:ascii="Tahoma" w:hAnsi="Tahoma" w:cs="Tahoma"/>
                <w:bCs/>
                <w:sz w:val="20"/>
                <w:szCs w:val="20"/>
              </w:rPr>
              <w:t xml:space="preserve">Candidates </w:t>
            </w:r>
            <w:r>
              <w:rPr>
                <w:rFonts w:ascii="Tahoma" w:hAnsi="Tahoma" w:cs="Tahoma"/>
                <w:bCs/>
                <w:sz w:val="20"/>
                <w:szCs w:val="20"/>
              </w:rPr>
              <w:t>should be aged between 21 and 3</w:t>
            </w:r>
            <w:r w:rsidR="00B560BE">
              <w:rPr>
                <w:rFonts w:ascii="Tahoma" w:hAnsi="Tahoma" w:cs="Tahoma"/>
                <w:bCs/>
                <w:sz w:val="20"/>
                <w:szCs w:val="20"/>
              </w:rPr>
              <w:t>5</w:t>
            </w:r>
            <w:r w:rsidRPr="00F57462">
              <w:rPr>
                <w:rFonts w:ascii="Tahoma" w:hAnsi="Tahoma" w:cs="Tahoma"/>
                <w:bCs/>
                <w:sz w:val="20"/>
                <w:szCs w:val="20"/>
              </w:rPr>
              <w:t>.</w:t>
            </w:r>
          </w:p>
          <w:p w14:paraId="17EB5DD2" w14:textId="77777777" w:rsidR="00F23308" w:rsidRDefault="00F23308" w:rsidP="00F23308">
            <w:pPr>
              <w:pStyle w:val="ListParagraph"/>
              <w:spacing w:line="281" w:lineRule="auto"/>
              <w:rPr>
                <w:rFonts w:ascii="Tahoma" w:hAnsi="Tahoma" w:cs="Tahoma"/>
                <w:bCs/>
                <w:sz w:val="20"/>
                <w:szCs w:val="20"/>
              </w:rPr>
            </w:pPr>
          </w:p>
          <w:p w14:paraId="0F8C49E4" w14:textId="4FE280D5" w:rsidR="00F23308" w:rsidRPr="00F23308" w:rsidRDefault="00E34B8D" w:rsidP="00F23308">
            <w:pPr>
              <w:spacing w:line="281" w:lineRule="auto"/>
              <w:rPr>
                <w:rFonts w:ascii="Tahoma" w:hAnsi="Tahoma" w:cs="Tahoma"/>
                <w:b/>
                <w:bCs/>
                <w:sz w:val="20"/>
                <w:szCs w:val="20"/>
                <w:u w:val="single"/>
              </w:rPr>
            </w:pPr>
            <w:r>
              <w:rPr>
                <w:rFonts w:ascii="Tahoma" w:hAnsi="Tahoma" w:cs="Tahoma"/>
                <w:b/>
                <w:bCs/>
                <w:sz w:val="20"/>
                <w:szCs w:val="20"/>
                <w:u w:val="single"/>
              </w:rPr>
              <w:t>Additional requirements</w:t>
            </w:r>
            <w:r w:rsidR="00F23308" w:rsidRPr="00F23308">
              <w:rPr>
                <w:rFonts w:ascii="Tahoma" w:hAnsi="Tahoma" w:cs="Tahoma"/>
                <w:b/>
                <w:bCs/>
                <w:sz w:val="20"/>
                <w:szCs w:val="20"/>
                <w:u w:val="single"/>
              </w:rPr>
              <w:t xml:space="preserve">: </w:t>
            </w:r>
          </w:p>
          <w:p w14:paraId="47AE54EA" w14:textId="77777777" w:rsidR="00E34B8D" w:rsidRPr="00760062" w:rsidRDefault="00E34B8D" w:rsidP="00E34B8D">
            <w:pPr>
              <w:pStyle w:val="ListParagraph"/>
              <w:numPr>
                <w:ilvl w:val="0"/>
                <w:numId w:val="20"/>
              </w:numPr>
              <w:spacing w:line="281" w:lineRule="auto"/>
              <w:rPr>
                <w:rFonts w:ascii="Tahoma" w:hAnsi="Tahoma" w:cs="Tahoma"/>
                <w:bCs/>
                <w:sz w:val="20"/>
                <w:szCs w:val="20"/>
              </w:rPr>
            </w:pPr>
            <w:r w:rsidRPr="00760062">
              <w:rPr>
                <w:rFonts w:ascii="Tahoma" w:hAnsi="Tahoma" w:cs="Tahoma"/>
                <w:bCs/>
                <w:sz w:val="20"/>
                <w:szCs w:val="20"/>
              </w:rPr>
              <w:t xml:space="preserve">Previous field and/or research experience, </w:t>
            </w:r>
            <w:r>
              <w:rPr>
                <w:rFonts w:ascii="Tahoma" w:hAnsi="Tahoma" w:cs="Tahoma"/>
                <w:bCs/>
                <w:sz w:val="20"/>
                <w:szCs w:val="20"/>
              </w:rPr>
              <w:t xml:space="preserve">including even short-term </w:t>
            </w:r>
            <w:r w:rsidRPr="00760062">
              <w:rPr>
                <w:rFonts w:ascii="Tahoma" w:hAnsi="Tahoma" w:cs="Tahoma"/>
                <w:bCs/>
                <w:sz w:val="20"/>
                <w:szCs w:val="20"/>
              </w:rPr>
              <w:t>voluntary work in one of the following thematic areas</w:t>
            </w:r>
            <w:r>
              <w:rPr>
                <w:rFonts w:ascii="Tahoma" w:hAnsi="Tahoma" w:cs="Tahoma"/>
                <w:bCs/>
                <w:sz w:val="20"/>
                <w:szCs w:val="20"/>
              </w:rPr>
              <w:t xml:space="preserve"> will be considered an asset</w:t>
            </w:r>
            <w:r w:rsidRPr="00760062">
              <w:rPr>
                <w:rFonts w:ascii="Tahoma" w:hAnsi="Tahoma" w:cs="Tahoma"/>
                <w:bCs/>
                <w:sz w:val="20"/>
                <w:szCs w:val="20"/>
              </w:rPr>
              <w:t xml:space="preserve">: </w:t>
            </w:r>
            <w:r w:rsidRPr="00760062">
              <w:rPr>
                <w:rFonts w:ascii="Tahoma" w:hAnsi="Tahoma" w:cs="Tahoma"/>
                <w:bCs/>
                <w:sz w:val="20"/>
                <w:szCs w:val="20"/>
                <w:lang w:val="en-US"/>
              </w:rPr>
              <w:t>Land administration policies, laws and/or information systems;</w:t>
            </w:r>
            <w:r>
              <w:rPr>
                <w:rFonts w:ascii="Tahoma" w:hAnsi="Tahoma" w:cs="Tahoma"/>
                <w:b/>
                <w:bCs/>
                <w:sz w:val="20"/>
                <w:szCs w:val="20"/>
                <w:lang w:val="en-US"/>
              </w:rPr>
              <w:t xml:space="preserve"> </w:t>
            </w:r>
            <w:r w:rsidRPr="00B560BE">
              <w:rPr>
                <w:rFonts w:ascii="Tahoma" w:hAnsi="Tahoma" w:cs="Tahoma"/>
                <w:bCs/>
                <w:sz w:val="20"/>
                <w:szCs w:val="20"/>
                <w:lang w:val="en-US"/>
              </w:rPr>
              <w:t>governance of</w:t>
            </w:r>
            <w:r>
              <w:rPr>
                <w:rFonts w:ascii="Tahoma" w:hAnsi="Tahoma" w:cs="Tahoma"/>
                <w:b/>
                <w:bCs/>
                <w:sz w:val="20"/>
                <w:szCs w:val="20"/>
                <w:lang w:val="en-US"/>
              </w:rPr>
              <w:t xml:space="preserve"> </w:t>
            </w:r>
            <w:r w:rsidRPr="00760062">
              <w:rPr>
                <w:rFonts w:ascii="Tahoma" w:hAnsi="Tahoma" w:cs="Tahoma"/>
                <w:bCs/>
                <w:sz w:val="20"/>
                <w:szCs w:val="20"/>
                <w:lang w:val="en-US"/>
              </w:rPr>
              <w:t xml:space="preserve">land, </w:t>
            </w:r>
            <w:r>
              <w:rPr>
                <w:rFonts w:ascii="Tahoma" w:hAnsi="Tahoma" w:cs="Tahoma"/>
                <w:bCs/>
                <w:sz w:val="20"/>
                <w:szCs w:val="20"/>
                <w:lang w:val="en-US"/>
              </w:rPr>
              <w:t>forest and/or</w:t>
            </w:r>
            <w:r w:rsidRPr="00760062">
              <w:rPr>
                <w:rFonts w:ascii="Tahoma" w:hAnsi="Tahoma" w:cs="Tahoma"/>
                <w:bCs/>
                <w:sz w:val="20"/>
                <w:szCs w:val="20"/>
                <w:lang w:val="en-US"/>
              </w:rPr>
              <w:t xml:space="preserve"> water</w:t>
            </w:r>
            <w:r>
              <w:rPr>
                <w:rFonts w:ascii="Tahoma" w:hAnsi="Tahoma" w:cs="Tahoma"/>
                <w:bCs/>
                <w:sz w:val="20"/>
                <w:szCs w:val="20"/>
                <w:lang w:val="en-US"/>
              </w:rPr>
              <w:t xml:space="preserve"> resources; tenure rights of</w:t>
            </w:r>
            <w:r w:rsidRPr="00760062">
              <w:rPr>
                <w:rFonts w:ascii="Tahoma" w:hAnsi="Tahoma" w:cs="Tahoma"/>
                <w:b/>
                <w:bCs/>
                <w:sz w:val="20"/>
                <w:szCs w:val="20"/>
                <w:lang w:val="en-US"/>
              </w:rPr>
              <w:t xml:space="preserve"> </w:t>
            </w:r>
            <w:r>
              <w:rPr>
                <w:rFonts w:ascii="Tahoma" w:hAnsi="Tahoma" w:cs="Tahoma"/>
                <w:bCs/>
                <w:sz w:val="20"/>
                <w:szCs w:val="20"/>
                <w:lang w:val="en-US"/>
              </w:rPr>
              <w:t>women, youth, indigenous peoples and local communities.</w:t>
            </w:r>
          </w:p>
          <w:p w14:paraId="13FB6328" w14:textId="77777777" w:rsidR="00F23308" w:rsidRPr="00F23308" w:rsidRDefault="00F23308" w:rsidP="00F23308">
            <w:pPr>
              <w:pStyle w:val="ListParagraph"/>
              <w:numPr>
                <w:ilvl w:val="0"/>
                <w:numId w:val="23"/>
              </w:numPr>
              <w:spacing w:line="281" w:lineRule="auto"/>
              <w:rPr>
                <w:rFonts w:ascii="Tahoma" w:hAnsi="Tahoma" w:cs="Tahoma"/>
                <w:bCs/>
                <w:sz w:val="20"/>
                <w:szCs w:val="20"/>
              </w:rPr>
            </w:pPr>
            <w:r w:rsidRPr="00F23308">
              <w:rPr>
                <w:rFonts w:ascii="Tahoma" w:hAnsi="Tahoma" w:cs="Tahoma"/>
                <w:bCs/>
                <w:sz w:val="20"/>
                <w:szCs w:val="20"/>
              </w:rPr>
              <w:t>Results Focus</w:t>
            </w:r>
          </w:p>
          <w:p w14:paraId="2E17B945" w14:textId="77777777" w:rsidR="00F23308" w:rsidRPr="00F23308" w:rsidRDefault="00F23308" w:rsidP="00F23308">
            <w:pPr>
              <w:pStyle w:val="ListParagraph"/>
              <w:numPr>
                <w:ilvl w:val="0"/>
                <w:numId w:val="23"/>
              </w:numPr>
              <w:spacing w:line="281" w:lineRule="auto"/>
              <w:rPr>
                <w:rFonts w:ascii="Tahoma" w:hAnsi="Tahoma" w:cs="Tahoma"/>
                <w:bCs/>
                <w:sz w:val="20"/>
                <w:szCs w:val="20"/>
              </w:rPr>
            </w:pPr>
            <w:r w:rsidRPr="00F23308">
              <w:rPr>
                <w:rFonts w:ascii="Tahoma" w:hAnsi="Tahoma" w:cs="Tahoma"/>
                <w:bCs/>
                <w:sz w:val="20"/>
                <w:szCs w:val="20"/>
              </w:rPr>
              <w:t>Teamwork</w:t>
            </w:r>
          </w:p>
          <w:p w14:paraId="5F2B4755" w14:textId="325C3122" w:rsidR="00F23308" w:rsidRPr="00F23308" w:rsidRDefault="00F23308" w:rsidP="00F23308">
            <w:pPr>
              <w:pStyle w:val="ListParagraph"/>
              <w:numPr>
                <w:ilvl w:val="0"/>
                <w:numId w:val="23"/>
              </w:numPr>
              <w:spacing w:line="281" w:lineRule="auto"/>
              <w:rPr>
                <w:rFonts w:ascii="Tahoma" w:hAnsi="Tahoma" w:cs="Tahoma"/>
                <w:bCs/>
                <w:sz w:val="20"/>
                <w:szCs w:val="20"/>
              </w:rPr>
            </w:pPr>
            <w:r w:rsidRPr="00F23308">
              <w:rPr>
                <w:rFonts w:ascii="Tahoma" w:hAnsi="Tahoma" w:cs="Tahoma"/>
                <w:bCs/>
                <w:sz w:val="20"/>
                <w:szCs w:val="20"/>
              </w:rPr>
              <w:t>Communication</w:t>
            </w:r>
            <w:r>
              <w:rPr>
                <w:rFonts w:ascii="Tahoma" w:hAnsi="Tahoma" w:cs="Tahoma"/>
                <w:bCs/>
                <w:sz w:val="20"/>
                <w:szCs w:val="20"/>
              </w:rPr>
              <w:t xml:space="preserve"> skills</w:t>
            </w:r>
          </w:p>
          <w:p w14:paraId="1A5C7BB8" w14:textId="77777777" w:rsidR="00F23308" w:rsidRPr="00F23308" w:rsidRDefault="00F23308" w:rsidP="00F23308">
            <w:pPr>
              <w:pStyle w:val="ListParagraph"/>
              <w:numPr>
                <w:ilvl w:val="0"/>
                <w:numId w:val="23"/>
              </w:numPr>
              <w:spacing w:line="281" w:lineRule="auto"/>
              <w:rPr>
                <w:rFonts w:ascii="Tahoma" w:hAnsi="Tahoma" w:cs="Tahoma"/>
                <w:bCs/>
                <w:sz w:val="20"/>
                <w:szCs w:val="20"/>
              </w:rPr>
            </w:pPr>
            <w:r w:rsidRPr="00F23308">
              <w:rPr>
                <w:rFonts w:ascii="Tahoma" w:hAnsi="Tahoma" w:cs="Tahoma"/>
                <w:bCs/>
                <w:sz w:val="20"/>
                <w:szCs w:val="20"/>
              </w:rPr>
              <w:t>Building Effective Relationships</w:t>
            </w:r>
          </w:p>
          <w:p w14:paraId="0A77D48F" w14:textId="4A827F26" w:rsidR="00F23308" w:rsidRPr="00F23308" w:rsidRDefault="00F23308" w:rsidP="00F23308">
            <w:pPr>
              <w:pStyle w:val="ListParagraph"/>
              <w:numPr>
                <w:ilvl w:val="0"/>
                <w:numId w:val="23"/>
              </w:numPr>
              <w:spacing w:line="281" w:lineRule="auto"/>
              <w:rPr>
                <w:rFonts w:ascii="Tahoma" w:hAnsi="Tahoma" w:cs="Tahoma"/>
                <w:bCs/>
                <w:sz w:val="20"/>
                <w:szCs w:val="20"/>
              </w:rPr>
            </w:pPr>
            <w:r>
              <w:rPr>
                <w:rFonts w:ascii="Tahoma" w:hAnsi="Tahoma" w:cs="Tahoma"/>
                <w:bCs/>
                <w:sz w:val="20"/>
                <w:szCs w:val="20"/>
              </w:rPr>
              <w:t>Knowledge Sharing, creative thinking and continuous improvement</w:t>
            </w:r>
          </w:p>
          <w:p w14:paraId="623F65D2" w14:textId="09BC5892" w:rsidR="006555B3" w:rsidRPr="0089120E" w:rsidRDefault="00F23308" w:rsidP="00F23308">
            <w:pPr>
              <w:pStyle w:val="ListParagraph"/>
              <w:numPr>
                <w:ilvl w:val="0"/>
                <w:numId w:val="20"/>
              </w:numPr>
              <w:spacing w:line="281" w:lineRule="auto"/>
              <w:rPr>
                <w:rFonts w:ascii="Tahoma" w:hAnsi="Tahoma" w:cs="Tahoma"/>
                <w:b/>
                <w:sz w:val="20"/>
                <w:szCs w:val="20"/>
              </w:rPr>
            </w:pPr>
            <w:r>
              <w:rPr>
                <w:rFonts w:ascii="Tahoma" w:hAnsi="Tahoma" w:cs="Tahoma"/>
                <w:bCs/>
                <w:sz w:val="20"/>
                <w:szCs w:val="20"/>
              </w:rPr>
              <w:t xml:space="preserve">Capacity </w:t>
            </w:r>
            <w:r w:rsidR="00F57462" w:rsidRPr="00F57462">
              <w:rPr>
                <w:rFonts w:ascii="Tahoma" w:hAnsi="Tahoma" w:cs="Tahoma"/>
                <w:bCs/>
                <w:sz w:val="20"/>
                <w:szCs w:val="20"/>
              </w:rPr>
              <w:t>to adapt to an international multicu</w:t>
            </w:r>
            <w:r w:rsidR="00F57462">
              <w:rPr>
                <w:rFonts w:ascii="Tahoma" w:hAnsi="Tahoma" w:cs="Tahoma"/>
                <w:bCs/>
                <w:sz w:val="20"/>
                <w:szCs w:val="20"/>
              </w:rPr>
              <w:t xml:space="preserve">ltural environment </w:t>
            </w:r>
          </w:p>
        </w:tc>
      </w:tr>
      <w:tr w:rsidR="000C156E" w:rsidRPr="00446166" w14:paraId="1D528905" w14:textId="77777777" w:rsidTr="00D67E31">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2"/>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727E0" w14:textId="77777777" w:rsidR="00596D37" w:rsidRDefault="00596D37" w:rsidP="00446166">
      <w:r>
        <w:separator/>
      </w:r>
    </w:p>
  </w:endnote>
  <w:endnote w:type="continuationSeparator" w:id="0">
    <w:p w14:paraId="1F9ADE5B" w14:textId="77777777" w:rsidR="00596D37" w:rsidRDefault="00596D37"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B7680" w14:textId="77777777" w:rsidR="00596D37" w:rsidRDefault="00596D37" w:rsidP="00446166">
      <w:r>
        <w:separator/>
      </w:r>
    </w:p>
  </w:footnote>
  <w:footnote w:type="continuationSeparator" w:id="0">
    <w:p w14:paraId="2BCD1963" w14:textId="77777777" w:rsidR="00596D37" w:rsidRDefault="00596D37"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754D"/>
    <w:multiLevelType w:val="hybridMultilevel"/>
    <w:tmpl w:val="A0A8C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40E31"/>
    <w:multiLevelType w:val="multilevel"/>
    <w:tmpl w:val="23CEF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8E30F5"/>
    <w:multiLevelType w:val="hybridMultilevel"/>
    <w:tmpl w:val="01B25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62D74B3"/>
    <w:multiLevelType w:val="multilevel"/>
    <w:tmpl w:val="6A688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5E20F2"/>
    <w:multiLevelType w:val="hybridMultilevel"/>
    <w:tmpl w:val="1C623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8"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9A213BB"/>
    <w:multiLevelType w:val="hybridMultilevel"/>
    <w:tmpl w:val="4410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2685695">
    <w:abstractNumId w:val="6"/>
  </w:num>
  <w:num w:numId="2" w16cid:durableId="879320964">
    <w:abstractNumId w:val="3"/>
  </w:num>
  <w:num w:numId="3" w16cid:durableId="618682495">
    <w:abstractNumId w:val="10"/>
  </w:num>
  <w:num w:numId="4" w16cid:durableId="941379845">
    <w:abstractNumId w:val="22"/>
  </w:num>
  <w:num w:numId="5" w16cid:durableId="602802871">
    <w:abstractNumId w:val="1"/>
  </w:num>
  <w:num w:numId="6" w16cid:durableId="1505169838">
    <w:abstractNumId w:val="16"/>
  </w:num>
  <w:num w:numId="7" w16cid:durableId="1635526034">
    <w:abstractNumId w:val="7"/>
  </w:num>
  <w:num w:numId="8" w16cid:durableId="190459873">
    <w:abstractNumId w:val="13"/>
  </w:num>
  <w:num w:numId="9" w16cid:durableId="1286278166">
    <w:abstractNumId w:val="21"/>
  </w:num>
  <w:num w:numId="10" w16cid:durableId="463961176">
    <w:abstractNumId w:val="11"/>
  </w:num>
  <w:num w:numId="11" w16cid:durableId="1323505032">
    <w:abstractNumId w:val="9"/>
  </w:num>
  <w:num w:numId="12" w16cid:durableId="1326322593">
    <w:abstractNumId w:val="18"/>
  </w:num>
  <w:num w:numId="13" w16cid:durableId="1904413519">
    <w:abstractNumId w:val="20"/>
  </w:num>
  <w:num w:numId="14" w16cid:durableId="980425403">
    <w:abstractNumId w:val="12"/>
  </w:num>
  <w:num w:numId="15" w16cid:durableId="3279445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1724445">
    <w:abstractNumId w:val="4"/>
  </w:num>
  <w:num w:numId="17" w16cid:durableId="904993166">
    <w:abstractNumId w:val="19"/>
  </w:num>
  <w:num w:numId="18" w16cid:durableId="410278596">
    <w:abstractNumId w:val="8"/>
  </w:num>
  <w:num w:numId="19" w16cid:durableId="1356808686">
    <w:abstractNumId w:val="0"/>
  </w:num>
  <w:num w:numId="20" w16cid:durableId="1792548749">
    <w:abstractNumId w:val="23"/>
  </w:num>
  <w:num w:numId="21" w16cid:durableId="1506440111">
    <w:abstractNumId w:val="14"/>
  </w:num>
  <w:num w:numId="22" w16cid:durableId="988367155">
    <w:abstractNumId w:val="2"/>
  </w:num>
  <w:num w:numId="23" w16cid:durableId="218594718">
    <w:abstractNumId w:val="5"/>
  </w:num>
  <w:num w:numId="24" w16cid:durableId="9958363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621A"/>
    <w:rsid w:val="00076769"/>
    <w:rsid w:val="000C01EB"/>
    <w:rsid w:val="000C156E"/>
    <w:rsid w:val="000D71BD"/>
    <w:rsid w:val="000E1684"/>
    <w:rsid w:val="001018E5"/>
    <w:rsid w:val="0010426E"/>
    <w:rsid w:val="00140449"/>
    <w:rsid w:val="001404A6"/>
    <w:rsid w:val="001554B5"/>
    <w:rsid w:val="00157D0D"/>
    <w:rsid w:val="001803AF"/>
    <w:rsid w:val="001B48CA"/>
    <w:rsid w:val="001B58F5"/>
    <w:rsid w:val="001E338B"/>
    <w:rsid w:val="001F23DB"/>
    <w:rsid w:val="002021F9"/>
    <w:rsid w:val="0021191E"/>
    <w:rsid w:val="00213183"/>
    <w:rsid w:val="00240BFB"/>
    <w:rsid w:val="002476FC"/>
    <w:rsid w:val="002724C9"/>
    <w:rsid w:val="00283DC3"/>
    <w:rsid w:val="00310E09"/>
    <w:rsid w:val="00343E96"/>
    <w:rsid w:val="00351F4B"/>
    <w:rsid w:val="00360498"/>
    <w:rsid w:val="00374993"/>
    <w:rsid w:val="003854B7"/>
    <w:rsid w:val="00385E48"/>
    <w:rsid w:val="003B18A6"/>
    <w:rsid w:val="003D19F5"/>
    <w:rsid w:val="003D24E7"/>
    <w:rsid w:val="003F4DFF"/>
    <w:rsid w:val="004323A0"/>
    <w:rsid w:val="00444C1C"/>
    <w:rsid w:val="00446166"/>
    <w:rsid w:val="00472D6C"/>
    <w:rsid w:val="004D2413"/>
    <w:rsid w:val="0051710F"/>
    <w:rsid w:val="0053361C"/>
    <w:rsid w:val="0054532E"/>
    <w:rsid w:val="00560C25"/>
    <w:rsid w:val="00573C5F"/>
    <w:rsid w:val="005771A4"/>
    <w:rsid w:val="00582287"/>
    <w:rsid w:val="00587314"/>
    <w:rsid w:val="005918B2"/>
    <w:rsid w:val="00593518"/>
    <w:rsid w:val="00596D37"/>
    <w:rsid w:val="005A21C6"/>
    <w:rsid w:val="005B18E8"/>
    <w:rsid w:val="005D066C"/>
    <w:rsid w:val="005D360D"/>
    <w:rsid w:val="006457DA"/>
    <w:rsid w:val="006555B3"/>
    <w:rsid w:val="00661C9C"/>
    <w:rsid w:val="006820C4"/>
    <w:rsid w:val="006C0665"/>
    <w:rsid w:val="006D75CC"/>
    <w:rsid w:val="006F6CE6"/>
    <w:rsid w:val="0070631A"/>
    <w:rsid w:val="0071495D"/>
    <w:rsid w:val="007527F2"/>
    <w:rsid w:val="00760062"/>
    <w:rsid w:val="0077469A"/>
    <w:rsid w:val="0079592D"/>
    <w:rsid w:val="00796EA5"/>
    <w:rsid w:val="007A7854"/>
    <w:rsid w:val="007D1B46"/>
    <w:rsid w:val="0088556A"/>
    <w:rsid w:val="0089120E"/>
    <w:rsid w:val="00891B38"/>
    <w:rsid w:val="008A3003"/>
    <w:rsid w:val="008C4AE6"/>
    <w:rsid w:val="00962EB6"/>
    <w:rsid w:val="009719CC"/>
    <w:rsid w:val="009724E8"/>
    <w:rsid w:val="0098339E"/>
    <w:rsid w:val="00983BE9"/>
    <w:rsid w:val="00985F25"/>
    <w:rsid w:val="00997243"/>
    <w:rsid w:val="009A1E7D"/>
    <w:rsid w:val="009B124E"/>
    <w:rsid w:val="009B5A97"/>
    <w:rsid w:val="009D3F12"/>
    <w:rsid w:val="00A001C0"/>
    <w:rsid w:val="00A071ED"/>
    <w:rsid w:val="00A07555"/>
    <w:rsid w:val="00A12DF9"/>
    <w:rsid w:val="00A257EB"/>
    <w:rsid w:val="00A26B2C"/>
    <w:rsid w:val="00AC52BA"/>
    <w:rsid w:val="00AF20B0"/>
    <w:rsid w:val="00AF713A"/>
    <w:rsid w:val="00B0757F"/>
    <w:rsid w:val="00B43322"/>
    <w:rsid w:val="00B51564"/>
    <w:rsid w:val="00B527AB"/>
    <w:rsid w:val="00B560BE"/>
    <w:rsid w:val="00B66EDA"/>
    <w:rsid w:val="00B96C4C"/>
    <w:rsid w:val="00BD1FDB"/>
    <w:rsid w:val="00C1320C"/>
    <w:rsid w:val="00C20CBA"/>
    <w:rsid w:val="00C31D6B"/>
    <w:rsid w:val="00D16712"/>
    <w:rsid w:val="00D408F3"/>
    <w:rsid w:val="00D53449"/>
    <w:rsid w:val="00D61E16"/>
    <w:rsid w:val="00D67E31"/>
    <w:rsid w:val="00D71408"/>
    <w:rsid w:val="00D813B4"/>
    <w:rsid w:val="00D91E0B"/>
    <w:rsid w:val="00DA5117"/>
    <w:rsid w:val="00DC016C"/>
    <w:rsid w:val="00DC4CA4"/>
    <w:rsid w:val="00DD290B"/>
    <w:rsid w:val="00DE7200"/>
    <w:rsid w:val="00DE7847"/>
    <w:rsid w:val="00DF0CCE"/>
    <w:rsid w:val="00E119E7"/>
    <w:rsid w:val="00E34B8D"/>
    <w:rsid w:val="00E419D4"/>
    <w:rsid w:val="00E622C1"/>
    <w:rsid w:val="00E667B7"/>
    <w:rsid w:val="00E73154"/>
    <w:rsid w:val="00EA53D7"/>
    <w:rsid w:val="00EF0C10"/>
    <w:rsid w:val="00EF421F"/>
    <w:rsid w:val="00F054B3"/>
    <w:rsid w:val="00F22F85"/>
    <w:rsid w:val="00F23308"/>
    <w:rsid w:val="00F26892"/>
    <w:rsid w:val="00F50F1A"/>
    <w:rsid w:val="00F57462"/>
    <w:rsid w:val="00F6076C"/>
    <w:rsid w:val="00F86CD6"/>
    <w:rsid w:val="00F91B48"/>
    <w:rsid w:val="00F91D0C"/>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paragraph" w:styleId="HTMLPreformatted">
    <w:name w:val="HTML Preformatted"/>
    <w:basedOn w:val="Normal"/>
    <w:link w:val="HTMLPreformattedChar"/>
    <w:uiPriority w:val="99"/>
    <w:semiHidden/>
    <w:unhideWhenUsed/>
    <w:rsid w:val="00E73154"/>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73154"/>
    <w:rPr>
      <w:rFonts w:ascii="Consolas" w:eastAsia="Times New Roman" w:hAnsi="Consolas"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482576">
      <w:bodyDiv w:val="1"/>
      <w:marLeft w:val="0"/>
      <w:marRight w:val="0"/>
      <w:marTop w:val="0"/>
      <w:marBottom w:val="0"/>
      <w:divBdr>
        <w:top w:val="none" w:sz="0" w:space="0" w:color="auto"/>
        <w:left w:val="none" w:sz="0" w:space="0" w:color="auto"/>
        <w:bottom w:val="none" w:sz="0" w:space="0" w:color="auto"/>
        <w:right w:val="none" w:sz="0" w:space="0" w:color="auto"/>
      </w:divBdr>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139767">
      <w:bodyDiv w:val="1"/>
      <w:marLeft w:val="0"/>
      <w:marRight w:val="0"/>
      <w:marTop w:val="0"/>
      <w:marBottom w:val="0"/>
      <w:divBdr>
        <w:top w:val="none" w:sz="0" w:space="0" w:color="auto"/>
        <w:left w:val="none" w:sz="0" w:space="0" w:color="auto"/>
        <w:bottom w:val="none" w:sz="0" w:space="0" w:color="auto"/>
        <w:right w:val="none" w:sz="0" w:space="0" w:color="auto"/>
      </w:divBdr>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938295188">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583299">
      <w:bodyDiv w:val="1"/>
      <w:marLeft w:val="0"/>
      <w:marRight w:val="0"/>
      <w:marTop w:val="0"/>
      <w:marBottom w:val="0"/>
      <w:divBdr>
        <w:top w:val="none" w:sz="0" w:space="0" w:color="auto"/>
        <w:left w:val="none" w:sz="0" w:space="0" w:color="auto"/>
        <w:bottom w:val="none" w:sz="0" w:space="0" w:color="auto"/>
        <w:right w:val="none" w:sz="0" w:space="0" w:color="auto"/>
      </w:divBdr>
    </w:div>
    <w:div w:id="1427383624">
      <w:bodyDiv w:val="1"/>
      <w:marLeft w:val="0"/>
      <w:marRight w:val="0"/>
      <w:marTop w:val="0"/>
      <w:marBottom w:val="0"/>
      <w:divBdr>
        <w:top w:val="none" w:sz="0" w:space="0" w:color="auto"/>
        <w:left w:val="none" w:sz="0" w:space="0" w:color="auto"/>
        <w:bottom w:val="none" w:sz="0" w:space="0" w:color="auto"/>
        <w:right w:val="none" w:sz="0" w:space="0" w:color="auto"/>
      </w:divBdr>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661807529">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904098">
      <w:bodyDiv w:val="1"/>
      <w:marLeft w:val="0"/>
      <w:marRight w:val="0"/>
      <w:marTop w:val="0"/>
      <w:marBottom w:val="0"/>
      <w:divBdr>
        <w:top w:val="none" w:sz="0" w:space="0" w:color="auto"/>
        <w:left w:val="none" w:sz="0" w:space="0" w:color="auto"/>
        <w:bottom w:val="none" w:sz="0" w:space="0" w:color="auto"/>
        <w:right w:val="none" w:sz="0" w:space="0" w:color="auto"/>
      </w:divBdr>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1130D2"/>
    <w:rsid w:val="0029586F"/>
    <w:rsid w:val="003C4899"/>
    <w:rsid w:val="00573ED8"/>
    <w:rsid w:val="00685E40"/>
    <w:rsid w:val="00787046"/>
    <w:rsid w:val="00895E64"/>
    <w:rsid w:val="008C746E"/>
    <w:rsid w:val="00977B06"/>
    <w:rsid w:val="00B053D9"/>
    <w:rsid w:val="00D0414E"/>
    <w:rsid w:val="00D43BB4"/>
    <w:rsid w:val="00D44001"/>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ce671c18-87eb-4097-a05e-81de23c2c78a">
      <UserInfo>
        <DisplayName>Pelazza, Cristina (CSHL)</DisplayName>
        <AccountId>2268</AccountId>
        <AccountType/>
      </UserInfo>
      <UserInfo>
        <DisplayName>Tomat, Erica (AGAH)</DisplayName>
        <AccountId>2877</AccountId>
        <AccountType/>
      </UserInfo>
    </SharedWithUsers>
    <_activity xmlns="f6e47b76-a394-4e3f-bed5-9bc6ffcaeb4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A3390A20184BC64EA57FE2D28C3F0E2E" ma:contentTypeVersion="18" ma:contentTypeDescription="Creare un nuovo documento." ma:contentTypeScope="" ma:versionID="41236e594692dd950392b2556b2caf07">
  <xsd:schema xmlns:xsd="http://www.w3.org/2001/XMLSchema" xmlns:xs="http://www.w3.org/2001/XMLSchema" xmlns:p="http://schemas.microsoft.com/office/2006/metadata/properties" xmlns:ns3="f6e47b76-a394-4e3f-bed5-9bc6ffcaeb4c" xmlns:ns4="ce671c18-87eb-4097-a05e-81de23c2c78a" targetNamespace="http://schemas.microsoft.com/office/2006/metadata/properties" ma:root="true" ma:fieldsID="06df7585a74c06af3fa4a2d191ef2db1" ns3:_="" ns4:_="">
    <xsd:import namespace="f6e47b76-a394-4e3f-bed5-9bc6ffcaeb4c"/>
    <xsd:import namespace="ce671c18-87eb-4097-a05e-81de23c2c7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e47b76-a394-4e3f-bed5-9bc6ffcaeb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671c18-87eb-4097-a05e-81de23c2c78a"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SharingHintHash" ma:index="14"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ce671c18-87eb-4097-a05e-81de23c2c78a"/>
    <ds:schemaRef ds:uri="f6e47b76-a394-4e3f-bed5-9bc6ffcaeb4c"/>
  </ds:schemaRefs>
</ds:datastoreItem>
</file>

<file path=customXml/itemProps3.xml><?xml version="1.0" encoding="utf-8"?>
<ds:datastoreItem xmlns:ds="http://schemas.openxmlformats.org/officeDocument/2006/customXml" ds:itemID="{C4C9DDB6-AE76-41EA-8BFA-51468BD9F818}">
  <ds:schemaRefs>
    <ds:schemaRef ds:uri="http://schemas.openxmlformats.org/officeDocument/2006/bibliography"/>
  </ds:schemaRefs>
</ds:datastoreItem>
</file>

<file path=customXml/itemProps4.xml><?xml version="1.0" encoding="utf-8"?>
<ds:datastoreItem xmlns:ds="http://schemas.openxmlformats.org/officeDocument/2006/customXml" ds:itemID="{2396FCE3-F9DD-4923-A9BD-D5FA5E2D4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e47b76-a394-4e3f-bed5-9bc6ffcaeb4c"/>
    <ds:schemaRef ds:uri="ce671c18-87eb-4097-a05e-81de23c2c7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662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4</cp:revision>
  <cp:lastPrinted>2016-03-01T13:06:00Z</cp:lastPrinted>
  <dcterms:created xsi:type="dcterms:W3CDTF">2024-02-23T16:15:00Z</dcterms:created>
  <dcterms:modified xsi:type="dcterms:W3CDTF">2024-02-29T14:24:00Z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0x010100A3390A20184BC64EA57FE2D28C3F0E2E</vt:lpwstr>
  </property>
</Properties>
</file>